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92BD8" w14:textId="77777777" w:rsidR="006877D3" w:rsidRDefault="006877D3" w:rsidP="00EF7659">
      <w:pPr>
        <w:pStyle w:val="Heading1"/>
        <w:spacing w:line="276" w:lineRule="auto"/>
        <w:rPr>
          <w:rFonts w:ascii="Arial" w:hAnsi="Arial" w:cs="Arial"/>
          <w:b/>
          <w:bCs/>
          <w:color w:val="0E0541"/>
          <w:sz w:val="24"/>
          <w:szCs w:val="24"/>
        </w:rPr>
      </w:pPr>
    </w:p>
    <w:p w14:paraId="458C97E7" w14:textId="0550E335" w:rsidR="00EF7659" w:rsidRPr="00951064" w:rsidRDefault="00EF7659" w:rsidP="00EF7659">
      <w:pPr>
        <w:pStyle w:val="Heading1"/>
        <w:spacing w:line="276" w:lineRule="auto"/>
        <w:rPr>
          <w:rFonts w:ascii="Arial" w:hAnsi="Arial" w:cs="Arial"/>
          <w:b/>
          <w:bCs/>
          <w:color w:val="0E0541"/>
          <w:sz w:val="24"/>
          <w:szCs w:val="24"/>
        </w:rPr>
      </w:pPr>
      <w:r w:rsidRPr="00951064">
        <w:rPr>
          <w:rFonts w:ascii="Arial" w:hAnsi="Arial" w:cs="Arial"/>
          <w:b/>
          <w:bCs/>
          <w:color w:val="0E0541"/>
          <w:sz w:val="24"/>
          <w:szCs w:val="24"/>
        </w:rPr>
        <w:t>CARBON CREDITING PROGRAMME ENDORSEMENT APPLICATION FORM</w:t>
      </w:r>
    </w:p>
    <w:p w14:paraId="3DAC48CB" w14:textId="77777777" w:rsidR="00EF7659" w:rsidRPr="00B762DC" w:rsidRDefault="00EF7659" w:rsidP="00EF7659"/>
    <w:p w14:paraId="15715F5A" w14:textId="77777777" w:rsidR="00EF7659" w:rsidRPr="00B762DC" w:rsidRDefault="00EF7659" w:rsidP="00EF7659">
      <w:pPr>
        <w:pStyle w:val="Heading2"/>
        <w:spacing w:line="276" w:lineRule="auto"/>
        <w:rPr>
          <w:rFonts w:ascii="Arial" w:hAnsi="Arial" w:cs="Arial"/>
          <w:color w:val="0E0541"/>
          <w:sz w:val="22"/>
          <w:szCs w:val="22"/>
        </w:rPr>
      </w:pPr>
      <w:r w:rsidRPr="00115CD6">
        <w:rPr>
          <w:rFonts w:ascii="Arial" w:hAnsi="Arial" w:cs="Arial"/>
          <w:b/>
          <w:bCs/>
          <w:color w:val="0E0541"/>
          <w:sz w:val="22"/>
          <w:szCs w:val="22"/>
          <w:u w:val="single"/>
        </w:rPr>
        <w:t>Instructions</w:t>
      </w:r>
      <w:r>
        <w:rPr>
          <w:rFonts w:ascii="Arial" w:hAnsi="Arial" w:cs="Arial"/>
          <w:color w:val="0E0541"/>
          <w:sz w:val="22"/>
          <w:szCs w:val="22"/>
        </w:rPr>
        <w:t xml:space="preserve"> </w:t>
      </w:r>
      <w:r w:rsidRPr="00A613BF">
        <w:rPr>
          <w:rFonts w:ascii="Arial" w:hAnsi="Arial" w:cs="Arial"/>
          <w:i/>
          <w:iCs/>
          <w:color w:val="0E0541"/>
          <w:sz w:val="22"/>
          <w:szCs w:val="22"/>
        </w:rPr>
        <w:t>(</w:t>
      </w:r>
      <w:r>
        <w:rPr>
          <w:rFonts w:ascii="Arial" w:hAnsi="Arial" w:cs="Arial"/>
          <w:i/>
          <w:iCs/>
          <w:color w:val="0E0541"/>
          <w:sz w:val="22"/>
          <w:szCs w:val="22"/>
        </w:rPr>
        <w:t xml:space="preserve">may </w:t>
      </w:r>
      <w:r w:rsidRPr="00A613BF">
        <w:rPr>
          <w:rFonts w:ascii="Arial" w:hAnsi="Arial" w:cs="Arial"/>
          <w:i/>
          <w:iCs/>
          <w:color w:val="0E0541"/>
          <w:sz w:val="22"/>
          <w:szCs w:val="22"/>
        </w:rPr>
        <w:t>be deleted upon submission)</w:t>
      </w:r>
    </w:p>
    <w:p w14:paraId="3963BDBD" w14:textId="77777777" w:rsidR="00EF7659" w:rsidRDefault="00EF7659" w:rsidP="00EF7659">
      <w:pPr>
        <w:pStyle w:val="ListParagraph"/>
        <w:numPr>
          <w:ilvl w:val="0"/>
          <w:numId w:val="1"/>
        </w:numPr>
        <w:spacing w:line="276" w:lineRule="auto"/>
        <w:jc w:val="both"/>
        <w:rPr>
          <w:rFonts w:ascii="Arial" w:hAnsi="Arial" w:cs="Arial"/>
          <w:color w:val="0E0541"/>
        </w:rPr>
      </w:pPr>
      <w:r w:rsidRPr="00B762DC">
        <w:rPr>
          <w:rFonts w:ascii="Arial" w:hAnsi="Arial" w:cs="Arial"/>
          <w:color w:val="0E0541"/>
        </w:rPr>
        <w:t xml:space="preserve">Before applying, the </w:t>
      </w:r>
      <w:r>
        <w:rPr>
          <w:rFonts w:ascii="Arial" w:hAnsi="Arial" w:cs="Arial"/>
          <w:color w:val="0E0541"/>
        </w:rPr>
        <w:t xml:space="preserve">Carbon Crediting </w:t>
      </w:r>
      <w:proofErr w:type="spellStart"/>
      <w:r>
        <w:rPr>
          <w:rFonts w:ascii="Arial" w:hAnsi="Arial" w:cs="Arial"/>
          <w:color w:val="0E0541"/>
        </w:rPr>
        <w:t>Programme</w:t>
      </w:r>
      <w:proofErr w:type="spellEnd"/>
      <w:r>
        <w:rPr>
          <w:rFonts w:ascii="Arial" w:hAnsi="Arial" w:cs="Arial"/>
          <w:color w:val="0E0541"/>
        </w:rPr>
        <w:t xml:space="preserve"> (“</w:t>
      </w:r>
      <w:proofErr w:type="spellStart"/>
      <w:r>
        <w:rPr>
          <w:rFonts w:ascii="Arial" w:hAnsi="Arial" w:cs="Arial"/>
          <w:color w:val="0E0541"/>
        </w:rPr>
        <w:t>Programme</w:t>
      </w:r>
      <w:proofErr w:type="spellEnd"/>
      <w:r>
        <w:rPr>
          <w:rFonts w:ascii="Arial" w:hAnsi="Arial" w:cs="Arial"/>
          <w:color w:val="0E0541"/>
        </w:rPr>
        <w:t>”)</w:t>
      </w:r>
      <w:r w:rsidRPr="00B762DC">
        <w:rPr>
          <w:rFonts w:ascii="Arial" w:hAnsi="Arial" w:cs="Arial"/>
          <w:color w:val="0E0541"/>
        </w:rPr>
        <w:t xml:space="preserve"> should review and understand all criteria in the </w:t>
      </w:r>
      <w:proofErr w:type="spellStart"/>
      <w:r>
        <w:rPr>
          <w:rFonts w:ascii="Arial" w:hAnsi="Arial" w:cs="Arial"/>
          <w:color w:val="0E0541"/>
        </w:rPr>
        <w:t>Programme</w:t>
      </w:r>
      <w:proofErr w:type="spellEnd"/>
      <w:r w:rsidRPr="00B762DC">
        <w:rPr>
          <w:rFonts w:ascii="Arial" w:hAnsi="Arial" w:cs="Arial"/>
          <w:color w:val="0E0541"/>
        </w:rPr>
        <w:t xml:space="preserve"> Endorsement Review Criteria </w:t>
      </w:r>
      <w:r>
        <w:rPr>
          <w:rFonts w:ascii="Arial" w:hAnsi="Arial" w:cs="Arial"/>
          <w:color w:val="0E0541"/>
        </w:rPr>
        <w:t xml:space="preserve">(“Criteria”) </w:t>
      </w:r>
      <w:r w:rsidRPr="00B762DC">
        <w:rPr>
          <w:rFonts w:ascii="Arial" w:hAnsi="Arial" w:cs="Arial"/>
          <w:color w:val="0E0541"/>
        </w:rPr>
        <w:t xml:space="preserve">and requirements outlined in the </w:t>
      </w:r>
      <w:proofErr w:type="spellStart"/>
      <w:r>
        <w:rPr>
          <w:rFonts w:ascii="Arial" w:hAnsi="Arial" w:cs="Arial"/>
          <w:color w:val="0E0541"/>
        </w:rPr>
        <w:t>Programme</w:t>
      </w:r>
      <w:proofErr w:type="spellEnd"/>
      <w:r>
        <w:rPr>
          <w:rFonts w:ascii="Arial" w:hAnsi="Arial" w:cs="Arial"/>
          <w:color w:val="0E0541"/>
        </w:rPr>
        <w:t xml:space="preserve"> </w:t>
      </w:r>
      <w:r w:rsidRPr="00B762DC">
        <w:rPr>
          <w:rFonts w:ascii="Arial" w:hAnsi="Arial" w:cs="Arial"/>
          <w:color w:val="0E0541"/>
        </w:rPr>
        <w:t xml:space="preserve">Endorsement Procedure Guide. </w:t>
      </w:r>
    </w:p>
    <w:p w14:paraId="4F980EC6" w14:textId="77777777" w:rsidR="00115CD6" w:rsidRDefault="00115CD6" w:rsidP="00115CD6">
      <w:pPr>
        <w:pStyle w:val="ListParagraph"/>
        <w:spacing w:line="276" w:lineRule="auto"/>
        <w:jc w:val="both"/>
        <w:rPr>
          <w:rFonts w:ascii="Arial" w:hAnsi="Arial" w:cs="Arial"/>
          <w:color w:val="0E0541"/>
        </w:rPr>
      </w:pPr>
    </w:p>
    <w:p w14:paraId="6BAC9DB4" w14:textId="1059544E" w:rsidR="007361FD" w:rsidRPr="00115CD6" w:rsidRDefault="007361FD" w:rsidP="007361FD">
      <w:pPr>
        <w:pStyle w:val="ListParagraph"/>
        <w:numPr>
          <w:ilvl w:val="1"/>
          <w:numId w:val="1"/>
        </w:numPr>
        <w:spacing w:line="276" w:lineRule="auto"/>
        <w:jc w:val="both"/>
        <w:rPr>
          <w:rFonts w:ascii="Arial" w:hAnsi="Arial" w:cs="Arial"/>
          <w:color w:val="0E0541"/>
        </w:rPr>
      </w:pPr>
      <w:r w:rsidRPr="00115CD6">
        <w:rPr>
          <w:rFonts w:ascii="Arial" w:hAnsi="Arial" w:cs="Arial"/>
          <w:i/>
          <w:iCs/>
          <w:color w:val="0A0048"/>
        </w:rPr>
        <w:t xml:space="preserve">Applicants are encouraged to review and apply the criteria as a framework for refining their crediting programs prior to </w:t>
      </w:r>
      <w:proofErr w:type="gramStart"/>
      <w:r w:rsidRPr="00115CD6">
        <w:rPr>
          <w:rFonts w:ascii="Arial" w:hAnsi="Arial" w:cs="Arial"/>
          <w:i/>
          <w:iCs/>
          <w:color w:val="0A0048"/>
        </w:rPr>
        <w:t>submitting an application</w:t>
      </w:r>
      <w:proofErr w:type="gramEnd"/>
      <w:r w:rsidRPr="00115CD6">
        <w:rPr>
          <w:rFonts w:ascii="Arial" w:hAnsi="Arial" w:cs="Arial"/>
          <w:i/>
          <w:iCs/>
          <w:color w:val="0A0048"/>
        </w:rPr>
        <w:t>. Aligning with these criteria before submission is essential to improving the likelihood of a successful endorsement.</w:t>
      </w:r>
    </w:p>
    <w:p w14:paraId="7FAEBBD0" w14:textId="77777777" w:rsidR="00115CD6" w:rsidRPr="00115CD6" w:rsidRDefault="00115CD6" w:rsidP="00115CD6">
      <w:pPr>
        <w:pStyle w:val="ListParagraph"/>
        <w:spacing w:line="276" w:lineRule="auto"/>
        <w:ind w:left="1440"/>
        <w:jc w:val="both"/>
        <w:rPr>
          <w:rFonts w:ascii="Arial" w:hAnsi="Arial" w:cs="Arial"/>
          <w:color w:val="0E0541"/>
        </w:rPr>
      </w:pPr>
    </w:p>
    <w:p w14:paraId="4272BE6C" w14:textId="77777777" w:rsidR="00EF7659" w:rsidRDefault="00EF7659" w:rsidP="00EF7659">
      <w:pPr>
        <w:pStyle w:val="ListParagraph"/>
        <w:numPr>
          <w:ilvl w:val="0"/>
          <w:numId w:val="1"/>
        </w:numPr>
        <w:spacing w:line="276" w:lineRule="auto"/>
        <w:jc w:val="both"/>
        <w:rPr>
          <w:rFonts w:ascii="Arial" w:hAnsi="Arial" w:cs="Arial"/>
          <w:color w:val="0E0541"/>
        </w:rPr>
      </w:pPr>
      <w:r w:rsidRPr="00B762DC">
        <w:rPr>
          <w:rFonts w:ascii="Arial" w:hAnsi="Arial" w:cs="Arial"/>
          <w:color w:val="0E0541"/>
        </w:rPr>
        <w:t>Throughout the</w:t>
      </w:r>
      <w:r>
        <w:rPr>
          <w:rFonts w:ascii="Arial" w:hAnsi="Arial" w:cs="Arial"/>
          <w:color w:val="0E0541"/>
        </w:rPr>
        <w:t xml:space="preserve"> </w:t>
      </w:r>
      <w:r w:rsidRPr="00B762DC">
        <w:rPr>
          <w:rFonts w:ascii="Arial" w:hAnsi="Arial" w:cs="Arial"/>
          <w:color w:val="0E0541"/>
        </w:rPr>
        <w:t xml:space="preserve">application process, </w:t>
      </w:r>
      <w:r>
        <w:rPr>
          <w:rFonts w:ascii="Arial" w:hAnsi="Arial" w:cs="Arial"/>
          <w:color w:val="0E0541"/>
        </w:rPr>
        <w:t xml:space="preserve">you must </w:t>
      </w:r>
      <w:r w:rsidRPr="00B762DC">
        <w:rPr>
          <w:rFonts w:ascii="Arial" w:hAnsi="Arial" w:cs="Arial"/>
          <w:color w:val="0E0541"/>
        </w:rPr>
        <w:t>refrain from externally communicating any association with ICROA, including publishing any statements such as “pending ICROA endorsement</w:t>
      </w:r>
      <w:r>
        <w:rPr>
          <w:rFonts w:ascii="Arial" w:hAnsi="Arial" w:cs="Arial"/>
          <w:color w:val="0E0541"/>
        </w:rPr>
        <w:t>.</w:t>
      </w:r>
      <w:r w:rsidRPr="00B762DC">
        <w:rPr>
          <w:rFonts w:ascii="Arial" w:hAnsi="Arial" w:cs="Arial"/>
          <w:color w:val="0E0541"/>
        </w:rPr>
        <w:t>”</w:t>
      </w:r>
    </w:p>
    <w:p w14:paraId="7E750AD1" w14:textId="77777777" w:rsidR="00115CD6" w:rsidRPr="00B762DC" w:rsidRDefault="00115CD6" w:rsidP="00115CD6">
      <w:pPr>
        <w:pStyle w:val="ListParagraph"/>
        <w:spacing w:line="276" w:lineRule="auto"/>
        <w:jc w:val="both"/>
        <w:rPr>
          <w:rFonts w:ascii="Arial" w:hAnsi="Arial" w:cs="Arial"/>
          <w:color w:val="0E0541"/>
        </w:rPr>
      </w:pPr>
    </w:p>
    <w:p w14:paraId="47000901" w14:textId="77777777" w:rsidR="00EF7659" w:rsidRPr="00B762DC" w:rsidRDefault="00EF7659" w:rsidP="00EF7659">
      <w:pPr>
        <w:pStyle w:val="ListParagraph"/>
        <w:numPr>
          <w:ilvl w:val="0"/>
          <w:numId w:val="1"/>
        </w:numPr>
        <w:spacing w:line="276" w:lineRule="auto"/>
        <w:jc w:val="both"/>
        <w:rPr>
          <w:rFonts w:ascii="Arial" w:hAnsi="Arial" w:cs="Arial"/>
          <w:color w:val="0E0541"/>
        </w:rPr>
      </w:pPr>
      <w:r w:rsidRPr="00B762DC">
        <w:rPr>
          <w:rFonts w:ascii="Arial" w:hAnsi="Arial" w:cs="Arial"/>
          <w:color w:val="0E0541"/>
          <w:u w:val="single"/>
        </w:rPr>
        <w:t>Important</w:t>
      </w:r>
      <w:r w:rsidRPr="00B762DC">
        <w:rPr>
          <w:rFonts w:ascii="Arial" w:hAnsi="Arial" w:cs="Arial"/>
          <w:color w:val="0E0541"/>
        </w:rPr>
        <w:t xml:space="preserve">: All </w:t>
      </w:r>
      <w:proofErr w:type="spellStart"/>
      <w:r>
        <w:rPr>
          <w:rFonts w:ascii="Arial" w:hAnsi="Arial" w:cs="Arial"/>
          <w:color w:val="0E0541"/>
        </w:rPr>
        <w:t>Programmes</w:t>
      </w:r>
      <w:proofErr w:type="spellEnd"/>
      <w:r w:rsidRPr="00B762DC">
        <w:rPr>
          <w:rFonts w:ascii="Arial" w:hAnsi="Arial" w:cs="Arial"/>
          <w:color w:val="0E0541"/>
        </w:rPr>
        <w:t xml:space="preserve">, new and currently Endorsed, are required to proactively inform ICROA of any updates or changes to the Standard’s </w:t>
      </w:r>
      <w:proofErr w:type="spellStart"/>
      <w:r w:rsidRPr="00B762DC">
        <w:rPr>
          <w:rFonts w:ascii="Arial" w:hAnsi="Arial" w:cs="Arial"/>
          <w:color w:val="0E0541"/>
        </w:rPr>
        <w:t>programme</w:t>
      </w:r>
      <w:proofErr w:type="spellEnd"/>
      <w:r w:rsidRPr="00B762DC">
        <w:rPr>
          <w:rFonts w:ascii="Arial" w:hAnsi="Arial" w:cs="Arial"/>
          <w:color w:val="0E0541"/>
        </w:rPr>
        <w:t xml:space="preserve"> operations or methodologies and provide information regarding the impacted criteria. The IETA Secretariat will review the changes and determine whether a full third-party assessment is required to evaluate compliance with the Criteria. </w:t>
      </w:r>
    </w:p>
    <w:p w14:paraId="6766480C" w14:textId="77777777" w:rsidR="00EF7659" w:rsidRDefault="00EF7659" w:rsidP="00EF7659">
      <w:pPr>
        <w:pStyle w:val="ListParagraph"/>
        <w:spacing w:line="276" w:lineRule="auto"/>
        <w:jc w:val="both"/>
        <w:rPr>
          <w:rFonts w:ascii="Arial" w:hAnsi="Arial" w:cs="Arial"/>
          <w:color w:val="0E0541"/>
        </w:rPr>
      </w:pPr>
    </w:p>
    <w:tbl>
      <w:tblPr>
        <w:tblStyle w:val="TableGrid"/>
        <w:tblW w:w="0" w:type="auto"/>
        <w:tblInd w:w="88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clear" w:color="auto" w:fill="E7E6E6" w:themeFill="background2"/>
        <w:tblLook w:val="04A0" w:firstRow="1" w:lastRow="0" w:firstColumn="1" w:lastColumn="0" w:noHBand="0" w:noVBand="1"/>
      </w:tblPr>
      <w:tblGrid>
        <w:gridCol w:w="7560"/>
      </w:tblGrid>
      <w:tr w:rsidR="009734D9" w:rsidRPr="00ED543C" w14:paraId="7FC20850" w14:textId="77777777" w:rsidTr="006E26C8">
        <w:tc>
          <w:tcPr>
            <w:tcW w:w="7560" w:type="dxa"/>
            <w:shd w:val="clear" w:color="auto" w:fill="E7E6E6" w:themeFill="background2"/>
          </w:tcPr>
          <w:p w14:paraId="1BEB0821" w14:textId="36E17917" w:rsidR="009734D9" w:rsidRPr="006E26C8" w:rsidRDefault="009734D9" w:rsidP="006E26C8">
            <w:pPr>
              <w:spacing w:line="276" w:lineRule="auto"/>
              <w:ind w:left="68" w:right="610"/>
              <w:rPr>
                <w:rFonts w:ascii="Arial" w:hAnsi="Arial" w:cs="Arial"/>
                <w:b/>
                <w:bCs/>
                <w:i/>
                <w:iCs/>
                <w:color w:val="FF0000"/>
              </w:rPr>
            </w:pPr>
            <w:r w:rsidRPr="006E26C8">
              <w:rPr>
                <w:rFonts w:ascii="Arial" w:hAnsi="Arial" w:cs="Arial"/>
                <w:b/>
                <w:bCs/>
                <w:i/>
                <w:iCs/>
                <w:color w:val="FF0000"/>
              </w:rPr>
              <w:t>Please Note:</w:t>
            </w:r>
          </w:p>
          <w:p w14:paraId="459AAB7D" w14:textId="33CBB6D8" w:rsidR="009734D9" w:rsidRDefault="009734D9" w:rsidP="009734D9">
            <w:pPr>
              <w:spacing w:line="276" w:lineRule="auto"/>
              <w:ind w:left="720" w:right="610"/>
              <w:rPr>
                <w:rFonts w:ascii="Arial" w:hAnsi="Arial" w:cs="Arial"/>
                <w:i/>
                <w:iCs/>
                <w:color w:val="0A0048"/>
              </w:rPr>
            </w:pPr>
            <w:r w:rsidRPr="006E26C8">
              <w:rPr>
                <w:rFonts w:ascii="Arial" w:hAnsi="Arial" w:cs="Arial"/>
                <w:i/>
                <w:iCs/>
                <w:color w:val="0A0048"/>
              </w:rPr>
              <w:t xml:space="preserve">The Criteria </w:t>
            </w:r>
            <w:r w:rsidR="00F60B86">
              <w:rPr>
                <w:rFonts w:ascii="Arial" w:hAnsi="Arial" w:cs="Arial"/>
                <w:i/>
                <w:iCs/>
                <w:color w:val="0A0048"/>
              </w:rPr>
              <w:t>(</w:t>
            </w:r>
            <w:r w:rsidR="00F60B86" w:rsidRPr="00F60B86">
              <w:rPr>
                <w:rFonts w:ascii="Arial" w:hAnsi="Arial" w:cs="Arial"/>
                <w:i/>
                <w:iCs/>
                <w:color w:val="0A0048"/>
                <w:lang w:val="en-GB"/>
              </w:rPr>
              <w:t>or a Criterion’s subpoints</w:t>
            </w:r>
            <w:r w:rsidR="00F60B86">
              <w:rPr>
                <w:rFonts w:ascii="Arial" w:hAnsi="Arial" w:cs="Arial"/>
                <w:i/>
                <w:iCs/>
                <w:color w:val="0A0048"/>
                <w:lang w:val="en-GB"/>
              </w:rPr>
              <w:t>)</w:t>
            </w:r>
            <w:r w:rsidR="00F60B86" w:rsidRPr="00F60B86">
              <w:rPr>
                <w:rFonts w:ascii="Arial" w:hAnsi="Arial" w:cs="Arial"/>
                <w:i/>
                <w:iCs/>
                <w:color w:val="0A0048"/>
              </w:rPr>
              <w:t xml:space="preserve"> </w:t>
            </w:r>
            <w:r w:rsidRPr="006E26C8">
              <w:rPr>
                <w:rFonts w:ascii="Arial" w:hAnsi="Arial" w:cs="Arial"/>
                <w:i/>
                <w:iCs/>
                <w:color w:val="0A0048"/>
              </w:rPr>
              <w:t>marked with an “</w:t>
            </w:r>
            <w:r w:rsidR="001A013F" w:rsidRPr="00464014">
              <w:rPr>
                <w:rFonts w:ascii="Arial" w:hAnsi="Arial" w:cs="Arial"/>
                <w:i/>
                <w:iCs/>
                <w:color w:val="FF0000"/>
              </w:rPr>
              <w:t>*</w:t>
            </w:r>
            <w:r w:rsidRPr="006E26C8">
              <w:rPr>
                <w:rFonts w:ascii="Arial" w:hAnsi="Arial" w:cs="Arial"/>
                <w:i/>
                <w:iCs/>
                <w:color w:val="0A0048"/>
              </w:rPr>
              <w:t>” are to be assessed as part of ICROA’s Fast Track Endorsement Renewal Program – all other criteria will be skipped within these assessments</w:t>
            </w:r>
            <w:r>
              <w:rPr>
                <w:rFonts w:ascii="Arial" w:hAnsi="Arial" w:cs="Arial"/>
                <w:i/>
                <w:iCs/>
                <w:color w:val="0A0048"/>
              </w:rPr>
              <w:t xml:space="preserve"> and may be deleted from this Application Form.</w:t>
            </w:r>
          </w:p>
          <w:p w14:paraId="231E6200" w14:textId="7C511EDD" w:rsidR="00D74245" w:rsidRPr="00282068" w:rsidRDefault="00D74245" w:rsidP="00D74245">
            <w:pPr>
              <w:spacing w:line="276" w:lineRule="auto"/>
              <w:ind w:left="720" w:right="610"/>
              <w:rPr>
                <w:rFonts w:ascii="Arial" w:hAnsi="Arial" w:cs="Arial"/>
                <w:i/>
                <w:iCs/>
                <w:color w:val="0A0048"/>
                <w:u w:val="single"/>
                <w:lang w:val="en-GB"/>
              </w:rPr>
            </w:pPr>
            <w:proofErr w:type="gramStart"/>
            <w:r w:rsidRPr="00D74245">
              <w:rPr>
                <w:rFonts w:ascii="Arial" w:hAnsi="Arial" w:cs="Arial"/>
                <w:i/>
                <w:iCs/>
                <w:color w:val="0A0048"/>
                <w:u w:val="single"/>
                <w:lang w:val="en-GB"/>
              </w:rPr>
              <w:t>In order to</w:t>
            </w:r>
            <w:proofErr w:type="gramEnd"/>
            <w:r w:rsidRPr="00D74245">
              <w:rPr>
                <w:rFonts w:ascii="Arial" w:hAnsi="Arial" w:cs="Arial"/>
                <w:i/>
                <w:iCs/>
                <w:color w:val="0A0048"/>
                <w:u w:val="single"/>
                <w:lang w:val="en-GB"/>
              </w:rPr>
              <w:t xml:space="preserve"> be eligible for the Fast-Track Renewal Assessment, the programme applying must have successfully passed a minimum of one category assessment by ICVCM.</w:t>
            </w:r>
          </w:p>
          <w:p w14:paraId="31D627CF" w14:textId="0B8698A5" w:rsidR="009734D9" w:rsidRPr="006E26C8" w:rsidRDefault="009734D9" w:rsidP="006E26C8">
            <w:pPr>
              <w:spacing w:line="276" w:lineRule="auto"/>
              <w:ind w:left="720" w:right="610"/>
              <w:rPr>
                <w:i/>
                <w:iCs/>
                <w:color w:val="0A0048"/>
              </w:rPr>
            </w:pPr>
            <w:r w:rsidRPr="006E26C8">
              <w:rPr>
                <w:rFonts w:ascii="Arial" w:hAnsi="Arial" w:cs="Arial"/>
                <w:i/>
                <w:iCs/>
                <w:color w:val="0A0048"/>
              </w:rPr>
              <w:t>Please refer to Section 4.3 of the Procedure Guide for fu</w:t>
            </w:r>
            <w:r>
              <w:rPr>
                <w:rFonts w:ascii="Arial" w:hAnsi="Arial" w:cs="Arial"/>
                <w:i/>
                <w:iCs/>
                <w:color w:val="0A0048"/>
              </w:rPr>
              <w:t>r</w:t>
            </w:r>
            <w:r w:rsidRPr="006E26C8">
              <w:rPr>
                <w:rFonts w:ascii="Arial" w:hAnsi="Arial" w:cs="Arial"/>
                <w:i/>
                <w:iCs/>
                <w:color w:val="0A0048"/>
              </w:rPr>
              <w:t>ther details.</w:t>
            </w:r>
          </w:p>
        </w:tc>
      </w:tr>
    </w:tbl>
    <w:p w14:paraId="68C66B42" w14:textId="77777777" w:rsidR="009734D9" w:rsidRPr="006E26C8" w:rsidRDefault="009734D9" w:rsidP="006E26C8">
      <w:pPr>
        <w:spacing w:line="276" w:lineRule="auto"/>
        <w:jc w:val="both"/>
        <w:rPr>
          <w:rFonts w:ascii="Arial" w:hAnsi="Arial" w:cs="Arial"/>
          <w:color w:val="0E0541"/>
        </w:rPr>
      </w:pPr>
    </w:p>
    <w:p w14:paraId="59E6E8A6" w14:textId="77777777" w:rsidR="00EF7659" w:rsidRPr="00115CD6" w:rsidRDefault="00EF7659" w:rsidP="00EF7659">
      <w:pPr>
        <w:pStyle w:val="Heading2"/>
        <w:spacing w:line="276" w:lineRule="auto"/>
        <w:rPr>
          <w:rFonts w:ascii="Arial" w:hAnsi="Arial" w:cs="Arial"/>
          <w:b/>
          <w:bCs/>
          <w:color w:val="0E0541"/>
          <w:sz w:val="22"/>
          <w:szCs w:val="22"/>
          <w:u w:val="single"/>
        </w:rPr>
      </w:pPr>
      <w:r w:rsidRPr="00115CD6">
        <w:rPr>
          <w:rFonts w:ascii="Arial" w:hAnsi="Arial" w:cs="Arial"/>
          <w:b/>
          <w:bCs/>
          <w:color w:val="0E0541"/>
          <w:sz w:val="22"/>
          <w:szCs w:val="22"/>
          <w:u w:val="single"/>
        </w:rPr>
        <w:t>Contact Information</w:t>
      </w:r>
    </w:p>
    <w:p w14:paraId="0A77FE8D" w14:textId="77777777" w:rsidR="00EF7659" w:rsidRPr="00115CD6" w:rsidRDefault="00EF7659" w:rsidP="00EF7659">
      <w:pPr>
        <w:spacing w:line="276" w:lineRule="auto"/>
        <w:rPr>
          <w:rFonts w:ascii="Arial" w:hAnsi="Arial" w:cs="Arial"/>
          <w:i/>
          <w:iCs/>
          <w:color w:val="0E0541"/>
        </w:rPr>
      </w:pPr>
      <w:r w:rsidRPr="00115CD6">
        <w:rPr>
          <w:rFonts w:ascii="Arial" w:hAnsi="Arial" w:cs="Arial"/>
          <w:i/>
          <w:iCs/>
          <w:color w:val="0E0541"/>
        </w:rPr>
        <w:t xml:space="preserve">Please complete the following table with up-to-date contact information. </w:t>
      </w:r>
    </w:p>
    <w:tbl>
      <w:tblPr>
        <w:tblStyle w:val="TableGrid"/>
        <w:tblW w:w="0" w:type="auto"/>
        <w:tblLook w:val="04A0" w:firstRow="1" w:lastRow="0" w:firstColumn="1" w:lastColumn="0" w:noHBand="0" w:noVBand="1"/>
      </w:tblPr>
      <w:tblGrid>
        <w:gridCol w:w="2778"/>
        <w:gridCol w:w="6282"/>
      </w:tblGrid>
      <w:tr w:rsidR="00EF7659" w:rsidRPr="00B762DC" w14:paraId="2E622497" w14:textId="77777777" w:rsidTr="00B1091C">
        <w:tc>
          <w:tcPr>
            <w:tcW w:w="2830" w:type="dxa"/>
            <w:vAlign w:val="center"/>
          </w:tcPr>
          <w:p w14:paraId="386D1D52"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 xml:space="preserve">Name of </w:t>
            </w:r>
            <w:proofErr w:type="spellStart"/>
            <w:r>
              <w:rPr>
                <w:rFonts w:ascii="Arial" w:hAnsi="Arial" w:cs="Arial"/>
                <w:b/>
                <w:bCs/>
                <w:color w:val="0E0541"/>
              </w:rPr>
              <w:t>Programme</w:t>
            </w:r>
            <w:proofErr w:type="spellEnd"/>
          </w:p>
        </w:tc>
        <w:tc>
          <w:tcPr>
            <w:tcW w:w="6520" w:type="dxa"/>
            <w:vAlign w:val="center"/>
          </w:tcPr>
          <w:p w14:paraId="4D0AB22C" w14:textId="77777777" w:rsidR="00EF7659" w:rsidRPr="00B762DC" w:rsidRDefault="00EF7659" w:rsidP="00B1091C">
            <w:pPr>
              <w:spacing w:before="120" w:line="276" w:lineRule="auto"/>
              <w:rPr>
                <w:rFonts w:ascii="Arial" w:hAnsi="Arial" w:cs="Arial"/>
                <w:color w:val="0E0541"/>
              </w:rPr>
            </w:pPr>
          </w:p>
        </w:tc>
      </w:tr>
      <w:tr w:rsidR="00EF7659" w:rsidRPr="00B762DC" w14:paraId="389E4672" w14:textId="77777777" w:rsidTr="00B1091C">
        <w:tc>
          <w:tcPr>
            <w:tcW w:w="2830" w:type="dxa"/>
            <w:vAlign w:val="center"/>
          </w:tcPr>
          <w:p w14:paraId="06229032"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Contact Person</w:t>
            </w:r>
          </w:p>
        </w:tc>
        <w:tc>
          <w:tcPr>
            <w:tcW w:w="6520" w:type="dxa"/>
            <w:vAlign w:val="center"/>
          </w:tcPr>
          <w:p w14:paraId="770291BF" w14:textId="77777777" w:rsidR="00EF7659" w:rsidRPr="00B762DC" w:rsidRDefault="00EF7659" w:rsidP="00B1091C">
            <w:pPr>
              <w:spacing w:before="120" w:line="276" w:lineRule="auto"/>
              <w:rPr>
                <w:rFonts w:ascii="Arial" w:hAnsi="Arial" w:cs="Arial"/>
                <w:color w:val="0E0541"/>
              </w:rPr>
            </w:pPr>
          </w:p>
        </w:tc>
      </w:tr>
      <w:tr w:rsidR="00EF7659" w:rsidRPr="00B762DC" w14:paraId="31646BD0" w14:textId="77777777" w:rsidTr="00B1091C">
        <w:tc>
          <w:tcPr>
            <w:tcW w:w="2830" w:type="dxa"/>
            <w:vAlign w:val="center"/>
          </w:tcPr>
          <w:p w14:paraId="2B015935"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lastRenderedPageBreak/>
              <w:t>Contact Email</w:t>
            </w:r>
          </w:p>
        </w:tc>
        <w:tc>
          <w:tcPr>
            <w:tcW w:w="6520" w:type="dxa"/>
            <w:vAlign w:val="center"/>
          </w:tcPr>
          <w:p w14:paraId="6DC81F44" w14:textId="77777777" w:rsidR="00EF7659" w:rsidRPr="00B762DC" w:rsidRDefault="00EF7659" w:rsidP="00B1091C">
            <w:pPr>
              <w:spacing w:before="120" w:line="276" w:lineRule="auto"/>
              <w:rPr>
                <w:rFonts w:ascii="Arial" w:hAnsi="Arial" w:cs="Arial"/>
                <w:color w:val="0E0541"/>
              </w:rPr>
            </w:pPr>
          </w:p>
        </w:tc>
      </w:tr>
      <w:tr w:rsidR="00EF7659" w:rsidRPr="00B762DC" w14:paraId="39FD5320" w14:textId="77777777" w:rsidTr="00B1091C">
        <w:tc>
          <w:tcPr>
            <w:tcW w:w="2830" w:type="dxa"/>
            <w:vAlign w:val="center"/>
          </w:tcPr>
          <w:p w14:paraId="7488EAFE"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Date of Submission</w:t>
            </w:r>
          </w:p>
        </w:tc>
        <w:tc>
          <w:tcPr>
            <w:tcW w:w="6520" w:type="dxa"/>
            <w:vAlign w:val="center"/>
          </w:tcPr>
          <w:p w14:paraId="43AC09B6" w14:textId="77777777" w:rsidR="00EF7659" w:rsidRPr="00B762DC" w:rsidRDefault="00EF7659" w:rsidP="00B1091C">
            <w:pPr>
              <w:spacing w:before="120" w:line="276" w:lineRule="auto"/>
              <w:rPr>
                <w:rFonts w:ascii="Arial" w:hAnsi="Arial" w:cs="Arial"/>
                <w:color w:val="0E0541"/>
              </w:rPr>
            </w:pPr>
          </w:p>
        </w:tc>
      </w:tr>
      <w:tr w:rsidR="00EF7659" w:rsidRPr="00B762DC" w14:paraId="0FFC0C21" w14:textId="77777777" w:rsidTr="00B1091C">
        <w:tc>
          <w:tcPr>
            <w:tcW w:w="2830" w:type="dxa"/>
            <w:vAlign w:val="center"/>
          </w:tcPr>
          <w:p w14:paraId="466ABB75"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Version of Submission</w:t>
            </w:r>
          </w:p>
        </w:tc>
        <w:tc>
          <w:tcPr>
            <w:tcW w:w="6520" w:type="dxa"/>
            <w:vAlign w:val="center"/>
          </w:tcPr>
          <w:p w14:paraId="07A64043" w14:textId="77777777" w:rsidR="00EF7659" w:rsidRPr="00B762DC" w:rsidRDefault="00EF7659" w:rsidP="00B1091C">
            <w:pPr>
              <w:spacing w:before="120" w:line="276" w:lineRule="auto"/>
              <w:rPr>
                <w:rFonts w:ascii="Arial" w:hAnsi="Arial" w:cs="Arial"/>
                <w:color w:val="0E0541"/>
              </w:rPr>
            </w:pPr>
          </w:p>
        </w:tc>
      </w:tr>
      <w:tr w:rsidR="00EF7659" w:rsidRPr="00B762DC" w14:paraId="4D816128" w14:textId="77777777" w:rsidTr="00B1091C">
        <w:tc>
          <w:tcPr>
            <w:tcW w:w="2830" w:type="dxa"/>
          </w:tcPr>
          <w:p w14:paraId="536A13E5" w14:textId="77777777" w:rsidR="00EF7659" w:rsidRPr="00F7219A" w:rsidRDefault="00EF7659" w:rsidP="00B1091C">
            <w:pPr>
              <w:spacing w:before="120" w:after="120" w:line="276" w:lineRule="auto"/>
              <w:rPr>
                <w:rFonts w:ascii="Arial" w:hAnsi="Arial" w:cs="Arial"/>
                <w:color w:val="0E0541"/>
              </w:rPr>
            </w:pPr>
            <w:r>
              <w:rPr>
                <w:rFonts w:ascii="Arial" w:hAnsi="Arial" w:cs="Arial"/>
                <w:b/>
                <w:bCs/>
                <w:color w:val="0E0541"/>
              </w:rPr>
              <w:t xml:space="preserve">Brief Overview of </w:t>
            </w:r>
            <w:proofErr w:type="spellStart"/>
            <w:r>
              <w:rPr>
                <w:rFonts w:ascii="Arial" w:hAnsi="Arial" w:cs="Arial"/>
                <w:b/>
                <w:bCs/>
                <w:color w:val="0E0541"/>
              </w:rPr>
              <w:t>Programme</w:t>
            </w:r>
            <w:proofErr w:type="spellEnd"/>
            <w:r>
              <w:rPr>
                <w:rFonts w:ascii="Arial" w:hAnsi="Arial" w:cs="Arial"/>
                <w:b/>
                <w:bCs/>
                <w:color w:val="0E0541"/>
              </w:rPr>
              <w:t xml:space="preserve"> </w:t>
            </w:r>
            <w:r>
              <w:rPr>
                <w:rFonts w:ascii="Arial" w:hAnsi="Arial" w:cs="Arial"/>
                <w:color w:val="0E0541"/>
              </w:rPr>
              <w:t>(max 150 words)</w:t>
            </w:r>
          </w:p>
        </w:tc>
        <w:tc>
          <w:tcPr>
            <w:tcW w:w="6520" w:type="dxa"/>
            <w:vAlign w:val="center"/>
          </w:tcPr>
          <w:p w14:paraId="278A2417" w14:textId="77777777" w:rsidR="00EF7659" w:rsidRDefault="00EF7659" w:rsidP="00B1091C">
            <w:pPr>
              <w:spacing w:before="120" w:line="276" w:lineRule="auto"/>
              <w:rPr>
                <w:rFonts w:ascii="Arial" w:hAnsi="Arial" w:cs="Arial"/>
                <w:color w:val="0E0541"/>
              </w:rPr>
            </w:pPr>
          </w:p>
          <w:p w14:paraId="79974F68" w14:textId="77777777" w:rsidR="00EF7659" w:rsidRDefault="00EF7659" w:rsidP="00B1091C">
            <w:pPr>
              <w:spacing w:before="120" w:line="276" w:lineRule="auto"/>
              <w:rPr>
                <w:rFonts w:ascii="Arial" w:hAnsi="Arial" w:cs="Arial"/>
                <w:color w:val="0E0541"/>
              </w:rPr>
            </w:pPr>
          </w:p>
          <w:p w14:paraId="3CCE4CCE" w14:textId="77777777" w:rsidR="00EF7659" w:rsidRDefault="00EF7659" w:rsidP="00B1091C">
            <w:pPr>
              <w:spacing w:before="120" w:line="276" w:lineRule="auto"/>
              <w:rPr>
                <w:rFonts w:ascii="Arial" w:hAnsi="Arial" w:cs="Arial"/>
                <w:color w:val="0E0541"/>
              </w:rPr>
            </w:pPr>
          </w:p>
          <w:p w14:paraId="5165569F" w14:textId="77777777" w:rsidR="00EF7659" w:rsidRDefault="00EF7659" w:rsidP="00B1091C">
            <w:pPr>
              <w:spacing w:before="120" w:line="276" w:lineRule="auto"/>
              <w:rPr>
                <w:rFonts w:ascii="Arial" w:hAnsi="Arial" w:cs="Arial"/>
                <w:color w:val="0E0541"/>
              </w:rPr>
            </w:pPr>
          </w:p>
          <w:p w14:paraId="37B8FF28" w14:textId="77777777" w:rsidR="00EF7659" w:rsidRDefault="00EF7659" w:rsidP="00B1091C">
            <w:pPr>
              <w:spacing w:before="120" w:line="276" w:lineRule="auto"/>
              <w:rPr>
                <w:rFonts w:ascii="Arial" w:hAnsi="Arial" w:cs="Arial"/>
                <w:color w:val="0E0541"/>
              </w:rPr>
            </w:pPr>
          </w:p>
          <w:p w14:paraId="53A63040" w14:textId="77777777" w:rsidR="00EF7659" w:rsidRDefault="00EF7659" w:rsidP="00B1091C">
            <w:pPr>
              <w:spacing w:before="120" w:line="276" w:lineRule="auto"/>
              <w:rPr>
                <w:rFonts w:ascii="Arial" w:hAnsi="Arial" w:cs="Arial"/>
                <w:color w:val="0E0541"/>
              </w:rPr>
            </w:pPr>
          </w:p>
          <w:p w14:paraId="2995EA88" w14:textId="77777777" w:rsidR="00EF7659" w:rsidRDefault="00EF7659" w:rsidP="00B1091C">
            <w:pPr>
              <w:spacing w:before="120" w:line="276" w:lineRule="auto"/>
              <w:rPr>
                <w:rFonts w:ascii="Arial" w:hAnsi="Arial" w:cs="Arial"/>
                <w:color w:val="0E0541"/>
              </w:rPr>
            </w:pPr>
          </w:p>
          <w:p w14:paraId="775330BB" w14:textId="77777777" w:rsidR="00EF7659" w:rsidRPr="00B762DC" w:rsidRDefault="00EF7659" w:rsidP="00B1091C">
            <w:pPr>
              <w:spacing w:before="120" w:line="276" w:lineRule="auto"/>
              <w:rPr>
                <w:rFonts w:ascii="Arial" w:hAnsi="Arial" w:cs="Arial"/>
                <w:color w:val="0E0541"/>
              </w:rPr>
            </w:pPr>
          </w:p>
        </w:tc>
      </w:tr>
    </w:tbl>
    <w:p w14:paraId="67822B48" w14:textId="77777777" w:rsidR="00EF7659" w:rsidRDefault="00EF7659">
      <w:pPr>
        <w:spacing w:after="0" w:line="240" w:lineRule="auto"/>
        <w:rPr>
          <w:rFonts w:ascii="Arial" w:eastAsiaTheme="majorEastAsia" w:hAnsi="Arial" w:cs="Arial"/>
          <w:b/>
          <w:bCs/>
          <w:color w:val="0E0541"/>
        </w:rPr>
      </w:pPr>
      <w:r>
        <w:rPr>
          <w:rFonts w:ascii="Arial" w:hAnsi="Arial" w:cs="Arial"/>
          <w:b/>
          <w:bCs/>
          <w:color w:val="0E0541"/>
        </w:rPr>
        <w:br w:type="page"/>
      </w:r>
    </w:p>
    <w:p w14:paraId="00C9DAEE" w14:textId="2D27B61C" w:rsidR="00EF7659" w:rsidRDefault="00EF7659" w:rsidP="00EF7659">
      <w:pPr>
        <w:pStyle w:val="Heading2"/>
        <w:spacing w:line="276" w:lineRule="auto"/>
        <w:rPr>
          <w:rFonts w:ascii="Arial" w:hAnsi="Arial" w:cs="Arial"/>
          <w:b/>
          <w:bCs/>
          <w:color w:val="0E0541"/>
          <w:sz w:val="22"/>
          <w:szCs w:val="22"/>
        </w:rPr>
      </w:pPr>
      <w:r w:rsidRPr="00B762DC">
        <w:rPr>
          <w:rFonts w:ascii="Arial" w:hAnsi="Arial" w:cs="Arial"/>
          <w:b/>
          <w:bCs/>
          <w:color w:val="0E0541"/>
          <w:sz w:val="22"/>
          <w:szCs w:val="22"/>
        </w:rPr>
        <w:lastRenderedPageBreak/>
        <w:t>APPLICATION QUESTIONS</w:t>
      </w:r>
    </w:p>
    <w:p w14:paraId="245224A1" w14:textId="77777777" w:rsidR="00462D31" w:rsidRPr="00462D31" w:rsidRDefault="00462D31" w:rsidP="00462D31"/>
    <w:p w14:paraId="5AE0916F" w14:textId="77777777" w:rsidR="00EF7659" w:rsidRDefault="00EF7659" w:rsidP="00EF7659">
      <w:pPr>
        <w:pStyle w:val="ListParagraph"/>
        <w:numPr>
          <w:ilvl w:val="0"/>
          <w:numId w:val="2"/>
        </w:numPr>
        <w:spacing w:line="276" w:lineRule="auto"/>
        <w:rPr>
          <w:rFonts w:ascii="Arial" w:hAnsi="Arial" w:cs="Arial"/>
          <w:color w:val="0E0541"/>
        </w:rPr>
      </w:pPr>
      <w:r w:rsidRPr="004930C6">
        <w:rPr>
          <w:rFonts w:ascii="Arial" w:hAnsi="Arial" w:cs="Arial"/>
          <w:color w:val="0E0541"/>
          <w:sz w:val="28"/>
          <w:szCs w:val="28"/>
        </w:rPr>
        <w:t>Independence</w:t>
      </w:r>
      <w:r w:rsidRPr="004930C6">
        <w:rPr>
          <w:rFonts w:ascii="Arial" w:hAnsi="Arial" w:cs="Arial"/>
          <w:color w:val="0E0541"/>
        </w:rPr>
        <w:t xml:space="preserve"> </w:t>
      </w:r>
    </w:p>
    <w:p w14:paraId="14C321A9" w14:textId="77777777" w:rsidR="00462D31" w:rsidRPr="004930C6" w:rsidRDefault="00462D31" w:rsidP="00462D31">
      <w:pPr>
        <w:pStyle w:val="ListParagraph"/>
        <w:spacing w:line="276" w:lineRule="auto"/>
        <w:rPr>
          <w:rFonts w:ascii="Arial" w:hAnsi="Arial" w:cs="Arial"/>
          <w:color w:val="0E0541"/>
        </w:rPr>
      </w:pPr>
    </w:p>
    <w:p w14:paraId="74383945" w14:textId="77777777" w:rsidR="00EF7659" w:rsidRDefault="00EF7659" w:rsidP="00EF7659">
      <w:pPr>
        <w:pStyle w:val="ListParagraph"/>
        <w:spacing w:line="276" w:lineRule="auto"/>
        <w:rPr>
          <w:rFonts w:ascii="Arial" w:hAnsi="Arial" w:cs="Arial"/>
          <w:color w:val="0E0541"/>
        </w:rPr>
      </w:pPr>
      <w:r>
        <w:rPr>
          <w:rFonts w:ascii="Arial" w:hAnsi="Arial" w:cs="Arial"/>
          <w:color w:val="0E0541"/>
        </w:rPr>
        <w:t xml:space="preserve">1.1 </w:t>
      </w:r>
      <w:r w:rsidRPr="004930C6">
        <w:rPr>
          <w:rFonts w:ascii="Arial" w:hAnsi="Arial" w:cs="Arial"/>
          <w:color w:val="0E0541"/>
          <w:sz w:val="24"/>
          <w:szCs w:val="24"/>
        </w:rPr>
        <w:t>Conflicts of Interest</w:t>
      </w:r>
    </w:p>
    <w:p w14:paraId="2BFA1197" w14:textId="77777777" w:rsidR="00EF7659" w:rsidRDefault="00EF7659" w:rsidP="00EF7659">
      <w:pPr>
        <w:pStyle w:val="ListParagraph"/>
        <w:spacing w:line="276" w:lineRule="auto"/>
        <w:rPr>
          <w:rFonts w:ascii="Arial" w:hAnsi="Arial" w:cs="Arial"/>
          <w:color w:val="0E0541"/>
        </w:rPr>
      </w:pPr>
    </w:p>
    <w:p w14:paraId="33819B8F" w14:textId="222E818A" w:rsidR="00EF7659" w:rsidRPr="003D3E4C"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3D3E4C">
        <w:rPr>
          <w:rFonts w:ascii="Arial" w:hAnsi="Arial" w:cs="Arial"/>
          <w:b/>
          <w:bCs/>
          <w:color w:val="0E0541"/>
        </w:rPr>
        <w:t xml:space="preserve">Provide evidence of the procedure in place to identify and mitigate conflicts of interest (COI) between staff, board members, contractors, and the projects developed under the </w:t>
      </w:r>
      <w:proofErr w:type="spellStart"/>
      <w:r w:rsidR="00EF7659" w:rsidRPr="003D3E4C">
        <w:rPr>
          <w:rFonts w:ascii="Arial" w:hAnsi="Arial" w:cs="Arial"/>
          <w:b/>
          <w:bCs/>
          <w:color w:val="0E0541"/>
        </w:rPr>
        <w:t>Programme</w:t>
      </w:r>
      <w:proofErr w:type="spellEnd"/>
      <w:r w:rsidR="00EF7659" w:rsidRPr="003D3E4C">
        <w:rPr>
          <w:rFonts w:ascii="Arial" w:hAnsi="Arial" w:cs="Arial"/>
          <w:b/>
          <w:bCs/>
          <w:color w:val="0E0541"/>
        </w:rPr>
        <w:t>.</w:t>
      </w:r>
    </w:p>
    <w:p w14:paraId="0E397E4A"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4EAE9F58"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 xml:space="preserve"> </w:t>
      </w:r>
    </w:p>
    <w:p w14:paraId="1C23D13B" w14:textId="357C0EFC" w:rsidR="00EF7659" w:rsidRPr="00EC076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EC0765">
        <w:rPr>
          <w:rFonts w:ascii="Arial" w:hAnsi="Arial" w:cs="Arial"/>
          <w:b/>
          <w:bCs/>
          <w:color w:val="0E0541"/>
        </w:rPr>
        <w:t>Provide evidence of the COI declaration for all staff, board members and contractors to sign, and provide evidence that the COI declaration has been signed</w:t>
      </w:r>
      <w:r w:rsidR="00EF7659">
        <w:rPr>
          <w:rFonts w:ascii="Arial" w:hAnsi="Arial" w:cs="Arial"/>
          <w:b/>
          <w:bCs/>
          <w:color w:val="0E0541"/>
        </w:rPr>
        <w:t xml:space="preserve"> by the relevant parties</w:t>
      </w:r>
      <w:r w:rsidR="00EF7659" w:rsidRPr="00EC0765">
        <w:rPr>
          <w:rFonts w:ascii="Arial" w:hAnsi="Arial" w:cs="Arial"/>
          <w:b/>
          <w:bCs/>
          <w:color w:val="0E0541"/>
        </w:rPr>
        <w:t xml:space="preserve">. </w:t>
      </w:r>
    </w:p>
    <w:p w14:paraId="251E8B3E"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1FD095F4" w14:textId="77777777" w:rsidR="00EF7659" w:rsidRDefault="00EF7659" w:rsidP="00EF7659">
      <w:pPr>
        <w:pStyle w:val="ListParagraph"/>
        <w:tabs>
          <w:tab w:val="left" w:pos="7536"/>
        </w:tabs>
        <w:spacing w:line="276" w:lineRule="auto"/>
        <w:ind w:left="1440"/>
        <w:rPr>
          <w:rFonts w:ascii="Arial" w:hAnsi="Arial" w:cs="Arial"/>
          <w:color w:val="0E0541"/>
        </w:rPr>
      </w:pPr>
      <w:r>
        <w:rPr>
          <w:rFonts w:ascii="Arial" w:hAnsi="Arial" w:cs="Arial"/>
          <w:color w:val="0E0541"/>
        </w:rPr>
        <w:tab/>
      </w:r>
    </w:p>
    <w:p w14:paraId="20156F9C" w14:textId="2B5AA811" w:rsidR="00EF7659" w:rsidRPr="00247897" w:rsidRDefault="001A013F" w:rsidP="00EF7659">
      <w:pPr>
        <w:pStyle w:val="ListParagraph"/>
        <w:numPr>
          <w:ilvl w:val="2"/>
          <w:numId w:val="2"/>
        </w:numPr>
        <w:spacing w:line="276" w:lineRule="auto"/>
        <w:rPr>
          <w:rFonts w:ascii="Arial" w:hAnsi="Arial" w:cs="Arial"/>
          <w:color w:val="0E0541"/>
        </w:rPr>
      </w:pPr>
      <w:r w:rsidRPr="00464014">
        <w:rPr>
          <w:rFonts w:ascii="Arial" w:hAnsi="Arial" w:cs="Arial"/>
          <w:i/>
          <w:iCs/>
          <w:color w:val="FF0000"/>
        </w:rPr>
        <w:t>*</w:t>
      </w:r>
      <w:r w:rsidR="00EF7659" w:rsidRPr="00247897">
        <w:rPr>
          <w:rFonts w:ascii="Arial" w:hAnsi="Arial" w:cs="Arial"/>
          <w:b/>
          <w:bCs/>
          <w:color w:val="0E0541"/>
        </w:rPr>
        <w:t xml:space="preserve">Provide evidence that the </w:t>
      </w:r>
      <w:proofErr w:type="spellStart"/>
      <w:r w:rsidR="00EF7659" w:rsidRPr="00247897">
        <w:rPr>
          <w:rFonts w:ascii="Arial" w:hAnsi="Arial" w:cs="Arial"/>
          <w:b/>
          <w:bCs/>
          <w:color w:val="0E0541"/>
        </w:rPr>
        <w:t>Programme</w:t>
      </w:r>
      <w:proofErr w:type="spellEnd"/>
      <w:r w:rsidR="00EF7659" w:rsidRPr="00247897">
        <w:rPr>
          <w:rFonts w:ascii="Arial" w:hAnsi="Arial" w:cs="Arial"/>
          <w:b/>
          <w:bCs/>
          <w:color w:val="0E0541"/>
        </w:rPr>
        <w:t xml:space="preserve"> does not have conflict of interest with validation and verification bodies (VVBs) and project developers. Describe how, and at what frequency, the </w:t>
      </w:r>
      <w:proofErr w:type="spellStart"/>
      <w:r w:rsidR="00EF7659" w:rsidRPr="00247897">
        <w:rPr>
          <w:rFonts w:ascii="Arial" w:hAnsi="Arial" w:cs="Arial"/>
          <w:b/>
          <w:bCs/>
          <w:color w:val="0E0541"/>
        </w:rPr>
        <w:t>Programme</w:t>
      </w:r>
      <w:proofErr w:type="spellEnd"/>
      <w:r w:rsidR="00EF7659" w:rsidRPr="00247897">
        <w:rPr>
          <w:rFonts w:ascii="Arial" w:hAnsi="Arial" w:cs="Arial"/>
          <w:b/>
          <w:bCs/>
          <w:color w:val="0E0541"/>
        </w:rPr>
        <w:t xml:space="preserve"> checks to ensure no COIs are present. </w:t>
      </w:r>
    </w:p>
    <w:p w14:paraId="71676F76"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282C0020" w14:textId="77777777" w:rsidR="00EF7659" w:rsidRPr="00CA33F5" w:rsidRDefault="00EF7659" w:rsidP="00EF7659">
      <w:pPr>
        <w:pStyle w:val="ListParagraph"/>
        <w:spacing w:line="276" w:lineRule="auto"/>
        <w:ind w:left="1440"/>
        <w:rPr>
          <w:rFonts w:ascii="Arial" w:hAnsi="Arial" w:cs="Arial"/>
          <w:color w:val="0E0541"/>
        </w:rPr>
      </w:pPr>
    </w:p>
    <w:p w14:paraId="3B0D81A6" w14:textId="098CE33E"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1F76DD">
        <w:rPr>
          <w:rFonts w:ascii="Arial" w:hAnsi="Arial" w:cs="Arial"/>
          <w:b/>
          <w:bCs/>
          <w:color w:val="0E0541"/>
        </w:rPr>
        <w:t xml:space="preserve">Describe how </w:t>
      </w:r>
      <w:r w:rsidR="00EF7659">
        <w:rPr>
          <w:rFonts w:ascii="Arial" w:hAnsi="Arial" w:cs="Arial"/>
          <w:b/>
          <w:bCs/>
          <w:color w:val="0E0541"/>
        </w:rPr>
        <w:t xml:space="preserve">carbon credits from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go to market and the stakeholders involved. </w:t>
      </w:r>
    </w:p>
    <w:p w14:paraId="103395B9" w14:textId="77777777" w:rsidR="00EF7659" w:rsidRDefault="00EF7659" w:rsidP="00EF7659">
      <w:pPr>
        <w:pStyle w:val="ListParagraph"/>
        <w:spacing w:line="276" w:lineRule="auto"/>
        <w:ind w:left="1440"/>
        <w:rPr>
          <w:rFonts w:ascii="Arial" w:hAnsi="Arial" w:cs="Arial"/>
          <w:b/>
          <w:bCs/>
          <w:color w:val="0E0541"/>
        </w:rPr>
      </w:pPr>
      <w:r>
        <w:rPr>
          <w:rFonts w:ascii="Arial" w:hAnsi="Arial" w:cs="Arial"/>
          <w:b/>
          <w:bCs/>
          <w:color w:val="0E0541"/>
        </w:rPr>
        <w:t xml:space="preserve">Describe the </w:t>
      </w:r>
      <w:proofErr w:type="spellStart"/>
      <w:r>
        <w:rPr>
          <w:rFonts w:ascii="Arial" w:hAnsi="Arial" w:cs="Arial"/>
          <w:b/>
          <w:bCs/>
          <w:color w:val="0E0541"/>
        </w:rPr>
        <w:t>Programme’s</w:t>
      </w:r>
      <w:proofErr w:type="spellEnd"/>
      <w:r>
        <w:rPr>
          <w:rFonts w:ascii="Arial" w:hAnsi="Arial" w:cs="Arial"/>
          <w:b/>
          <w:bCs/>
          <w:color w:val="0E0541"/>
        </w:rPr>
        <w:t xml:space="preserve"> revenue structure and confirm the </w:t>
      </w:r>
      <w:proofErr w:type="spellStart"/>
      <w:r>
        <w:rPr>
          <w:rFonts w:ascii="Arial" w:hAnsi="Arial" w:cs="Arial"/>
          <w:b/>
          <w:bCs/>
          <w:color w:val="0E0541"/>
        </w:rPr>
        <w:t>Programme</w:t>
      </w:r>
      <w:proofErr w:type="spellEnd"/>
      <w:r>
        <w:rPr>
          <w:rFonts w:ascii="Arial" w:hAnsi="Arial" w:cs="Arial"/>
          <w:b/>
          <w:bCs/>
          <w:color w:val="0E0541"/>
        </w:rPr>
        <w:t xml:space="preserve"> is not exposed to the sale price of a carbon credit. </w:t>
      </w:r>
    </w:p>
    <w:p w14:paraId="26039A93"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734DAE00" w14:textId="77777777" w:rsidR="00EF7659" w:rsidRPr="00675A7B" w:rsidRDefault="00EF7659" w:rsidP="00EF7659">
      <w:pPr>
        <w:pStyle w:val="ListParagraph"/>
        <w:spacing w:line="276" w:lineRule="auto"/>
        <w:ind w:left="1440"/>
        <w:rPr>
          <w:rFonts w:ascii="Arial" w:hAnsi="Arial" w:cs="Arial"/>
          <w:color w:val="0E0541"/>
        </w:rPr>
      </w:pPr>
    </w:p>
    <w:p w14:paraId="06192379" w14:textId="77777777" w:rsidR="00EF7659" w:rsidRPr="004930C6" w:rsidRDefault="00EF7659" w:rsidP="00EF7659">
      <w:pPr>
        <w:pStyle w:val="ListParagraph"/>
        <w:numPr>
          <w:ilvl w:val="1"/>
          <w:numId w:val="2"/>
        </w:numPr>
        <w:spacing w:line="276" w:lineRule="auto"/>
        <w:jc w:val="both"/>
        <w:rPr>
          <w:rFonts w:ascii="Arial" w:hAnsi="Arial" w:cs="Arial"/>
          <w:color w:val="0E0541"/>
          <w:sz w:val="24"/>
          <w:szCs w:val="24"/>
        </w:rPr>
      </w:pPr>
      <w:r w:rsidRPr="004930C6">
        <w:rPr>
          <w:rFonts w:ascii="Arial" w:hAnsi="Arial" w:cs="Arial"/>
          <w:color w:val="0E0541"/>
          <w:sz w:val="24"/>
          <w:szCs w:val="24"/>
        </w:rPr>
        <w:t>Project Development</w:t>
      </w:r>
    </w:p>
    <w:p w14:paraId="0D729AF9" w14:textId="300D61B1" w:rsidR="00EF7659" w:rsidRPr="00716AD1" w:rsidRDefault="001A013F" w:rsidP="00EF7659">
      <w:pPr>
        <w:pStyle w:val="ListParagraph"/>
        <w:numPr>
          <w:ilvl w:val="2"/>
          <w:numId w:val="2"/>
        </w:numPr>
        <w:spacing w:line="276" w:lineRule="auto"/>
        <w:jc w:val="both"/>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Describe the </w:t>
      </w:r>
      <w:proofErr w:type="spellStart"/>
      <w:r w:rsidR="00EF7659">
        <w:rPr>
          <w:rFonts w:ascii="Arial" w:hAnsi="Arial" w:cs="Arial"/>
          <w:b/>
          <w:bCs/>
          <w:color w:val="0E0541"/>
        </w:rPr>
        <w:t>Programme’s</w:t>
      </w:r>
      <w:proofErr w:type="spellEnd"/>
      <w:r w:rsidR="00EF7659">
        <w:rPr>
          <w:rFonts w:ascii="Arial" w:hAnsi="Arial" w:cs="Arial"/>
          <w:b/>
          <w:bCs/>
          <w:color w:val="0E0541"/>
        </w:rPr>
        <w:t xml:space="preserve"> role in the development of carbon credit projects, if any. </w:t>
      </w:r>
      <w:r w:rsidR="00EF7659" w:rsidRPr="00716AD1">
        <w:rPr>
          <w:rFonts w:ascii="Arial" w:hAnsi="Arial" w:cs="Arial"/>
          <w:b/>
          <w:bCs/>
          <w:color w:val="0E0541"/>
        </w:rPr>
        <w:t xml:space="preserve">Confirm the </w:t>
      </w:r>
      <w:proofErr w:type="spellStart"/>
      <w:r w:rsidR="00EF7659" w:rsidRPr="00716AD1">
        <w:rPr>
          <w:rFonts w:ascii="Arial" w:hAnsi="Arial" w:cs="Arial"/>
          <w:b/>
          <w:bCs/>
          <w:color w:val="0E0541"/>
        </w:rPr>
        <w:t>Programme</w:t>
      </w:r>
      <w:proofErr w:type="spellEnd"/>
      <w:r w:rsidR="00EF7659" w:rsidRPr="00716AD1">
        <w:rPr>
          <w:rFonts w:ascii="Arial" w:hAnsi="Arial" w:cs="Arial"/>
          <w:b/>
          <w:bCs/>
          <w:color w:val="0E0541"/>
        </w:rPr>
        <w:t xml:space="preserve"> owner / operating entity does not act in the capacity of a project developer</w:t>
      </w:r>
      <w:r w:rsidR="00EF7659">
        <w:rPr>
          <w:rFonts w:ascii="Arial" w:hAnsi="Arial" w:cs="Arial"/>
          <w:b/>
          <w:bCs/>
          <w:color w:val="0E0541"/>
        </w:rPr>
        <w:t>.</w:t>
      </w:r>
    </w:p>
    <w:p w14:paraId="00AFF6E9" w14:textId="77777777" w:rsidR="00EF7659" w:rsidRPr="00E003DA" w:rsidRDefault="00EF7659" w:rsidP="00EF7659">
      <w:pPr>
        <w:pStyle w:val="ListParagraph"/>
        <w:spacing w:line="276" w:lineRule="auto"/>
        <w:ind w:left="1440"/>
        <w:jc w:val="both"/>
        <w:rPr>
          <w:rFonts w:ascii="Arial" w:hAnsi="Arial" w:cs="Arial"/>
          <w:color w:val="0E0541"/>
        </w:rPr>
      </w:pPr>
      <w:r w:rsidRPr="00E003DA">
        <w:rPr>
          <w:rFonts w:ascii="Arial" w:hAnsi="Arial" w:cs="Arial"/>
          <w:color w:val="0E0541"/>
        </w:rPr>
        <w:t xml:space="preserve">Response here </w:t>
      </w:r>
    </w:p>
    <w:p w14:paraId="79A001D0" w14:textId="77777777" w:rsidR="00EF7659" w:rsidRPr="002E4E41" w:rsidRDefault="00EF7659" w:rsidP="00EF7659">
      <w:pPr>
        <w:pStyle w:val="ListParagraph"/>
        <w:spacing w:line="276" w:lineRule="auto"/>
        <w:ind w:left="1440"/>
        <w:jc w:val="both"/>
        <w:rPr>
          <w:rFonts w:ascii="Arial" w:hAnsi="Arial" w:cs="Arial"/>
          <w:color w:val="0E0541"/>
        </w:rPr>
      </w:pPr>
    </w:p>
    <w:p w14:paraId="0A72791C" w14:textId="77777777" w:rsidR="00EF7659" w:rsidRPr="004930C6" w:rsidRDefault="00EF7659" w:rsidP="00EF7659">
      <w:pPr>
        <w:pStyle w:val="ListParagraph"/>
        <w:numPr>
          <w:ilvl w:val="1"/>
          <w:numId w:val="2"/>
        </w:numPr>
        <w:spacing w:line="276" w:lineRule="auto"/>
        <w:jc w:val="both"/>
        <w:rPr>
          <w:rFonts w:ascii="Arial" w:hAnsi="Arial" w:cs="Arial"/>
          <w:color w:val="0E0541"/>
          <w:sz w:val="24"/>
          <w:szCs w:val="24"/>
        </w:rPr>
      </w:pPr>
      <w:r w:rsidRPr="004930C6">
        <w:rPr>
          <w:rFonts w:ascii="Arial" w:hAnsi="Arial" w:cs="Arial"/>
          <w:color w:val="0E0541"/>
          <w:sz w:val="24"/>
          <w:szCs w:val="24"/>
        </w:rPr>
        <w:t xml:space="preserve">Marketplaces </w:t>
      </w:r>
    </w:p>
    <w:p w14:paraId="649CDF71" w14:textId="7A68E8BB" w:rsidR="00EF7659" w:rsidRDefault="001A013F" w:rsidP="00EF7659">
      <w:pPr>
        <w:pStyle w:val="ListParagraph"/>
        <w:numPr>
          <w:ilvl w:val="2"/>
          <w:numId w:val="2"/>
        </w:numPr>
        <w:spacing w:line="276" w:lineRule="auto"/>
        <w:jc w:val="both"/>
        <w:rPr>
          <w:rFonts w:ascii="Arial" w:hAnsi="Arial" w:cs="Arial"/>
          <w:b/>
          <w:bCs/>
          <w:color w:val="0E0541"/>
        </w:rPr>
      </w:pPr>
      <w:r w:rsidRPr="00464014">
        <w:rPr>
          <w:rFonts w:ascii="Arial" w:hAnsi="Arial" w:cs="Arial"/>
          <w:i/>
          <w:iCs/>
          <w:color w:val="FF0000"/>
        </w:rPr>
        <w:t>*</w:t>
      </w:r>
      <w:r w:rsidR="00EF7659" w:rsidRPr="00B41D37">
        <w:rPr>
          <w:rFonts w:ascii="Arial" w:hAnsi="Arial" w:cs="Arial"/>
          <w:b/>
          <w:bCs/>
          <w:color w:val="0E0541"/>
        </w:rPr>
        <w:t xml:space="preserve">Describe the </w:t>
      </w:r>
      <w:proofErr w:type="spellStart"/>
      <w:r w:rsidR="00EF7659" w:rsidRPr="00B41D37">
        <w:rPr>
          <w:rFonts w:ascii="Arial" w:hAnsi="Arial" w:cs="Arial"/>
          <w:b/>
          <w:bCs/>
          <w:color w:val="0E0541"/>
        </w:rPr>
        <w:t>Programme’s</w:t>
      </w:r>
      <w:proofErr w:type="spellEnd"/>
      <w:r w:rsidR="00EF7659" w:rsidRPr="00B41D37">
        <w:rPr>
          <w:rFonts w:ascii="Arial" w:hAnsi="Arial" w:cs="Arial"/>
          <w:b/>
          <w:bCs/>
          <w:color w:val="0E0541"/>
        </w:rPr>
        <w:t xml:space="preserve"> role in the sale of carbon credits, if any.</w:t>
      </w:r>
      <w:r w:rsidR="00EF7659">
        <w:rPr>
          <w:rFonts w:ascii="Arial" w:hAnsi="Arial" w:cs="Arial"/>
          <w:b/>
          <w:bCs/>
          <w:color w:val="0E0541"/>
        </w:rPr>
        <w:t xml:space="preserve"> </w:t>
      </w:r>
    </w:p>
    <w:p w14:paraId="7134DBB2" w14:textId="77777777" w:rsidR="00EF7659" w:rsidRDefault="00EF7659" w:rsidP="00EF7659">
      <w:pPr>
        <w:pStyle w:val="ListParagraph"/>
        <w:spacing w:line="276" w:lineRule="auto"/>
        <w:ind w:left="1440"/>
        <w:jc w:val="both"/>
        <w:rPr>
          <w:rFonts w:ascii="Arial" w:hAnsi="Arial" w:cs="Arial"/>
          <w:b/>
          <w:bCs/>
          <w:color w:val="0E0541"/>
        </w:rPr>
      </w:pPr>
      <w:r>
        <w:rPr>
          <w:rFonts w:ascii="Arial" w:hAnsi="Arial" w:cs="Arial"/>
          <w:b/>
          <w:bCs/>
          <w:color w:val="0E0541"/>
        </w:rPr>
        <w:t xml:space="preserve">Confirm the </w:t>
      </w:r>
      <w:proofErr w:type="spellStart"/>
      <w:r>
        <w:rPr>
          <w:rFonts w:ascii="Arial" w:hAnsi="Arial" w:cs="Arial"/>
          <w:b/>
          <w:bCs/>
          <w:color w:val="0E0541"/>
        </w:rPr>
        <w:t>Programme</w:t>
      </w:r>
      <w:proofErr w:type="spellEnd"/>
      <w:r>
        <w:rPr>
          <w:rFonts w:ascii="Arial" w:hAnsi="Arial" w:cs="Arial"/>
          <w:b/>
          <w:bCs/>
          <w:color w:val="0E0541"/>
        </w:rPr>
        <w:t xml:space="preserve"> does not pursue buyers, act in a brokering capacity, or actively market carbon credits. </w:t>
      </w:r>
    </w:p>
    <w:p w14:paraId="13DD4037" w14:textId="77777777" w:rsidR="00EF7659" w:rsidRPr="00E003DA" w:rsidRDefault="00EF7659" w:rsidP="00EF7659">
      <w:pPr>
        <w:pStyle w:val="ListParagraph"/>
        <w:spacing w:line="276" w:lineRule="auto"/>
        <w:ind w:left="1440"/>
        <w:jc w:val="both"/>
        <w:rPr>
          <w:rFonts w:ascii="Arial" w:hAnsi="Arial" w:cs="Arial"/>
          <w:color w:val="0E0541"/>
        </w:rPr>
      </w:pPr>
      <w:r w:rsidRPr="00E003DA">
        <w:rPr>
          <w:rFonts w:ascii="Arial" w:hAnsi="Arial" w:cs="Arial"/>
          <w:color w:val="0E0541"/>
        </w:rPr>
        <w:t xml:space="preserve">Response here </w:t>
      </w:r>
    </w:p>
    <w:p w14:paraId="29F53DE5" w14:textId="77777777" w:rsidR="00EF7659" w:rsidRPr="00E047CF" w:rsidRDefault="00EF7659" w:rsidP="00EF7659">
      <w:pPr>
        <w:pStyle w:val="ListParagraph"/>
        <w:spacing w:line="276" w:lineRule="auto"/>
        <w:ind w:left="1440"/>
        <w:jc w:val="both"/>
        <w:rPr>
          <w:rFonts w:ascii="Arial" w:hAnsi="Arial" w:cs="Arial"/>
          <w:color w:val="0E0541"/>
        </w:rPr>
      </w:pPr>
    </w:p>
    <w:p w14:paraId="405451B5" w14:textId="4FB0AF05" w:rsidR="00EF7659" w:rsidRDefault="001A013F" w:rsidP="00EF7659">
      <w:pPr>
        <w:pStyle w:val="ListParagraph"/>
        <w:numPr>
          <w:ilvl w:val="2"/>
          <w:numId w:val="2"/>
        </w:numPr>
        <w:spacing w:line="276" w:lineRule="auto"/>
        <w:jc w:val="both"/>
        <w:rPr>
          <w:rFonts w:ascii="Arial" w:hAnsi="Arial" w:cs="Arial"/>
          <w:b/>
          <w:bCs/>
          <w:color w:val="0E0541"/>
        </w:rPr>
      </w:pPr>
      <w:r w:rsidRPr="00464014">
        <w:rPr>
          <w:rFonts w:ascii="Arial" w:hAnsi="Arial" w:cs="Arial"/>
          <w:i/>
          <w:iCs/>
          <w:color w:val="FF0000"/>
        </w:rPr>
        <w:t>*</w:t>
      </w:r>
      <w:r w:rsidR="00EF7659" w:rsidRPr="00180261">
        <w:rPr>
          <w:rFonts w:ascii="Arial" w:hAnsi="Arial" w:cs="Arial"/>
          <w:b/>
          <w:bCs/>
          <w:color w:val="0E0541"/>
        </w:rPr>
        <w:t xml:space="preserve">If the </w:t>
      </w:r>
      <w:proofErr w:type="spellStart"/>
      <w:r w:rsidR="00EF7659" w:rsidRPr="00180261">
        <w:rPr>
          <w:rFonts w:ascii="Arial" w:hAnsi="Arial" w:cs="Arial"/>
          <w:b/>
          <w:bCs/>
          <w:color w:val="0E0541"/>
        </w:rPr>
        <w:t>Programme</w:t>
      </w:r>
      <w:proofErr w:type="spellEnd"/>
      <w:r w:rsidR="00EF7659" w:rsidRPr="00180261">
        <w:rPr>
          <w:rFonts w:ascii="Arial" w:hAnsi="Arial" w:cs="Arial"/>
          <w:b/>
          <w:bCs/>
          <w:color w:val="0E0541"/>
        </w:rPr>
        <w:t xml:space="preserve"> has a marketplace, describe how the marketplace functions. </w:t>
      </w:r>
      <w:r w:rsidR="00EF7659">
        <w:rPr>
          <w:rFonts w:ascii="Arial" w:hAnsi="Arial" w:cs="Arial"/>
          <w:b/>
          <w:bCs/>
          <w:color w:val="0E0541"/>
        </w:rPr>
        <w:t xml:space="preserve">Provide evidence that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does not set the price of carbon credits that are sold on its marketplace. </w:t>
      </w:r>
    </w:p>
    <w:p w14:paraId="1C72031E" w14:textId="7CFDEF29" w:rsidR="00EF7659" w:rsidRDefault="00EF7659" w:rsidP="00EF7659">
      <w:pPr>
        <w:pStyle w:val="ListParagraph"/>
        <w:spacing w:line="276" w:lineRule="auto"/>
        <w:ind w:left="1440"/>
        <w:jc w:val="both"/>
        <w:rPr>
          <w:rFonts w:ascii="Arial" w:hAnsi="Arial" w:cs="Arial"/>
          <w:color w:val="0E0541"/>
        </w:rPr>
      </w:pPr>
      <w:r w:rsidRPr="00E003DA">
        <w:rPr>
          <w:rFonts w:ascii="Arial" w:hAnsi="Arial" w:cs="Arial"/>
          <w:color w:val="0E0541"/>
        </w:rPr>
        <w:t>Response here</w:t>
      </w:r>
    </w:p>
    <w:p w14:paraId="122C2794" w14:textId="5B94DE41" w:rsidR="00243FCF" w:rsidRDefault="00243FCF">
      <w:pPr>
        <w:spacing w:after="0" w:line="240" w:lineRule="auto"/>
        <w:rPr>
          <w:rFonts w:ascii="Arial" w:hAnsi="Arial" w:cs="Arial"/>
          <w:color w:val="0E0541"/>
        </w:rPr>
      </w:pPr>
      <w:r>
        <w:rPr>
          <w:rFonts w:ascii="Arial" w:hAnsi="Arial" w:cs="Arial"/>
          <w:color w:val="0E0541"/>
        </w:rPr>
        <w:br w:type="page"/>
      </w:r>
    </w:p>
    <w:p w14:paraId="15ADF423" w14:textId="77777777" w:rsidR="00EF7659" w:rsidRDefault="00EF7659" w:rsidP="00EF7659">
      <w:pPr>
        <w:pStyle w:val="ListParagraph"/>
        <w:numPr>
          <w:ilvl w:val="0"/>
          <w:numId w:val="2"/>
        </w:numPr>
        <w:spacing w:line="276" w:lineRule="auto"/>
        <w:rPr>
          <w:rFonts w:ascii="Arial" w:hAnsi="Arial" w:cs="Arial"/>
          <w:color w:val="0E0541"/>
          <w:sz w:val="28"/>
          <w:szCs w:val="28"/>
        </w:rPr>
      </w:pPr>
      <w:r w:rsidRPr="004930C6">
        <w:rPr>
          <w:rFonts w:ascii="Arial" w:hAnsi="Arial" w:cs="Arial"/>
          <w:color w:val="0E0541"/>
          <w:sz w:val="28"/>
          <w:szCs w:val="28"/>
        </w:rPr>
        <w:lastRenderedPageBreak/>
        <w:t>Governance</w:t>
      </w:r>
    </w:p>
    <w:p w14:paraId="77D953A7" w14:textId="77777777" w:rsidR="00462D31" w:rsidRPr="004930C6" w:rsidRDefault="00462D31" w:rsidP="00462D31">
      <w:pPr>
        <w:pStyle w:val="ListParagraph"/>
        <w:spacing w:line="276" w:lineRule="auto"/>
        <w:rPr>
          <w:rFonts w:ascii="Arial" w:hAnsi="Arial" w:cs="Arial"/>
          <w:color w:val="0E0541"/>
          <w:sz w:val="28"/>
          <w:szCs w:val="28"/>
        </w:rPr>
      </w:pPr>
    </w:p>
    <w:p w14:paraId="4D7BA434" w14:textId="77777777" w:rsidR="00EF7659" w:rsidRPr="0065645E" w:rsidRDefault="00EF7659" w:rsidP="00EF7659">
      <w:pPr>
        <w:pStyle w:val="ListParagraph"/>
        <w:numPr>
          <w:ilvl w:val="1"/>
          <w:numId w:val="2"/>
        </w:numPr>
        <w:spacing w:line="276" w:lineRule="auto"/>
        <w:rPr>
          <w:rFonts w:ascii="Arial" w:hAnsi="Arial" w:cs="Arial"/>
          <w:color w:val="0E0541"/>
          <w:sz w:val="24"/>
          <w:szCs w:val="24"/>
        </w:rPr>
      </w:pPr>
      <w:r w:rsidRPr="004930C6">
        <w:rPr>
          <w:rFonts w:ascii="Arial" w:hAnsi="Arial" w:cs="Arial"/>
          <w:color w:val="0E0541"/>
          <w:sz w:val="24"/>
          <w:szCs w:val="24"/>
        </w:rPr>
        <w:t>Effective Governance</w:t>
      </w:r>
      <w:r>
        <w:rPr>
          <w:rFonts w:ascii="Arial" w:hAnsi="Arial" w:cs="Arial"/>
          <w:color w:val="0E0541"/>
          <w:sz w:val="24"/>
          <w:szCs w:val="24"/>
        </w:rPr>
        <w:t xml:space="preserve"> </w:t>
      </w:r>
      <w:r w:rsidRPr="0065645E">
        <w:rPr>
          <w:rFonts w:ascii="Arial" w:hAnsi="Arial" w:cs="Arial"/>
          <w:color w:val="0E0541"/>
        </w:rPr>
        <w:t xml:space="preserve"> </w:t>
      </w:r>
    </w:p>
    <w:p w14:paraId="1B572F4B" w14:textId="1753CB4B" w:rsidR="00EF7659" w:rsidRPr="009E0EED"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E0EED">
        <w:rPr>
          <w:rFonts w:ascii="Arial" w:hAnsi="Arial" w:cs="Arial"/>
          <w:b/>
          <w:bCs/>
          <w:color w:val="0E0541"/>
        </w:rPr>
        <w:t xml:space="preserve">Share the </w:t>
      </w:r>
      <w:proofErr w:type="spellStart"/>
      <w:r w:rsidR="00EF7659" w:rsidRPr="009E0EED">
        <w:rPr>
          <w:rFonts w:ascii="Arial" w:hAnsi="Arial" w:cs="Arial"/>
          <w:b/>
          <w:bCs/>
          <w:color w:val="0E0541"/>
        </w:rPr>
        <w:t>Programme’s</w:t>
      </w:r>
      <w:proofErr w:type="spellEnd"/>
      <w:r w:rsidR="00EF7659">
        <w:rPr>
          <w:rFonts w:ascii="Arial" w:hAnsi="Arial" w:cs="Arial"/>
          <w:b/>
          <w:bCs/>
          <w:color w:val="0E0541"/>
        </w:rPr>
        <w:t xml:space="preserve"> publicly available</w:t>
      </w:r>
      <w:r w:rsidR="00EF7659" w:rsidRPr="009E0EED">
        <w:rPr>
          <w:rFonts w:ascii="Arial" w:hAnsi="Arial" w:cs="Arial"/>
          <w:b/>
          <w:bCs/>
          <w:color w:val="0E0541"/>
        </w:rPr>
        <w:t xml:space="preserve"> </w:t>
      </w:r>
      <w:proofErr w:type="spellStart"/>
      <w:r w:rsidR="00EF7659" w:rsidRPr="009E0EED">
        <w:rPr>
          <w:rFonts w:ascii="Arial" w:hAnsi="Arial" w:cs="Arial"/>
          <w:b/>
          <w:bCs/>
          <w:color w:val="0E0541"/>
        </w:rPr>
        <w:t>organisation</w:t>
      </w:r>
      <w:proofErr w:type="spellEnd"/>
      <w:r w:rsidR="00EF7659" w:rsidRPr="009E0EED">
        <w:rPr>
          <w:rFonts w:ascii="Arial" w:hAnsi="Arial" w:cs="Arial"/>
          <w:b/>
          <w:bCs/>
          <w:color w:val="0E0541"/>
        </w:rPr>
        <w:t xml:space="preserve"> chart that shows the governance structure, including the makeup of the </w:t>
      </w:r>
      <w:r w:rsidR="00CE4889">
        <w:rPr>
          <w:rFonts w:ascii="Arial" w:hAnsi="Arial" w:cs="Arial"/>
          <w:b/>
          <w:bCs/>
          <w:color w:val="0E0541"/>
        </w:rPr>
        <w:t>governing body or equivalent authority</w:t>
      </w:r>
      <w:r w:rsidR="00EF7659" w:rsidRPr="009E0EED">
        <w:rPr>
          <w:rFonts w:ascii="Arial" w:hAnsi="Arial" w:cs="Arial"/>
          <w:b/>
          <w:bCs/>
          <w:color w:val="0E0541"/>
        </w:rPr>
        <w:t xml:space="preserve">. Describe the responsibilities of the </w:t>
      </w:r>
      <w:r w:rsidR="00CE4889">
        <w:rPr>
          <w:rFonts w:ascii="Arial" w:hAnsi="Arial" w:cs="Arial"/>
          <w:b/>
          <w:bCs/>
          <w:color w:val="0E0541"/>
        </w:rPr>
        <w:t>governing body or equivalent authority</w:t>
      </w:r>
      <w:r w:rsidR="00EF7659" w:rsidRPr="009E0EED">
        <w:rPr>
          <w:rFonts w:ascii="Arial" w:hAnsi="Arial" w:cs="Arial"/>
          <w:b/>
          <w:bCs/>
          <w:color w:val="0E0541"/>
        </w:rPr>
        <w:t xml:space="preserve">. </w:t>
      </w:r>
    </w:p>
    <w:p w14:paraId="7ABDFFE6"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660F0879" w14:textId="77777777" w:rsidR="00EF7659" w:rsidRPr="009E0EED" w:rsidRDefault="00EF7659" w:rsidP="00EF7659">
      <w:pPr>
        <w:pStyle w:val="ListParagraph"/>
        <w:spacing w:line="276" w:lineRule="auto"/>
        <w:ind w:left="1440"/>
        <w:rPr>
          <w:rFonts w:ascii="Arial" w:hAnsi="Arial" w:cs="Arial"/>
          <w:color w:val="0E0541"/>
        </w:rPr>
      </w:pPr>
    </w:p>
    <w:p w14:paraId="69C4F5C7" w14:textId="5C24EECC" w:rsidR="00EF7659" w:rsidRPr="006843A6"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6843A6">
        <w:rPr>
          <w:rFonts w:ascii="Arial" w:hAnsi="Arial" w:cs="Arial"/>
          <w:b/>
          <w:bCs/>
          <w:color w:val="0E0541"/>
        </w:rPr>
        <w:t>Provide evidence of the publicly available description of how appointments are made to leadership</w:t>
      </w:r>
      <w:r w:rsidR="00CE4889">
        <w:rPr>
          <w:rFonts w:ascii="Arial" w:hAnsi="Arial" w:cs="Arial"/>
          <w:b/>
          <w:bCs/>
          <w:color w:val="0E0541"/>
        </w:rPr>
        <w:t xml:space="preserve"> positions</w:t>
      </w:r>
      <w:r w:rsidR="00EF7659" w:rsidRPr="006843A6">
        <w:rPr>
          <w:rFonts w:ascii="Arial" w:hAnsi="Arial" w:cs="Arial"/>
          <w:b/>
          <w:bCs/>
          <w:color w:val="0E0541"/>
        </w:rPr>
        <w:t>, committees</w:t>
      </w:r>
      <w:r w:rsidR="00EF7659">
        <w:rPr>
          <w:rFonts w:ascii="Arial" w:hAnsi="Arial" w:cs="Arial"/>
          <w:b/>
          <w:bCs/>
          <w:color w:val="0E0541"/>
        </w:rPr>
        <w:t>,</w:t>
      </w:r>
      <w:r w:rsidR="00EF7659" w:rsidRPr="006843A6">
        <w:rPr>
          <w:rFonts w:ascii="Arial" w:hAnsi="Arial" w:cs="Arial"/>
          <w:b/>
          <w:bCs/>
          <w:color w:val="0E0541"/>
        </w:rPr>
        <w:t xml:space="preserve"> and groups</w:t>
      </w:r>
      <w:r w:rsidR="00CE4889">
        <w:rPr>
          <w:rFonts w:ascii="Arial" w:hAnsi="Arial" w:cs="Arial"/>
          <w:b/>
          <w:bCs/>
          <w:color w:val="0E0541"/>
        </w:rPr>
        <w:t>, including {if applicable} how decisions are taken following any relevant government procedures or regulations</w:t>
      </w:r>
    </w:p>
    <w:p w14:paraId="4415BBBE"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10D049CF" w14:textId="77777777" w:rsidR="00EF7659" w:rsidRPr="006843A6" w:rsidRDefault="00EF7659" w:rsidP="00EF7659">
      <w:pPr>
        <w:pStyle w:val="ListParagraph"/>
        <w:spacing w:line="276" w:lineRule="auto"/>
        <w:ind w:left="1440"/>
        <w:rPr>
          <w:rFonts w:ascii="Arial" w:hAnsi="Arial" w:cs="Arial"/>
          <w:color w:val="0E0541"/>
        </w:rPr>
      </w:pPr>
    </w:p>
    <w:p w14:paraId="21AC3F40" w14:textId="534685B3" w:rsidR="00EF7659" w:rsidRDefault="00EF7659" w:rsidP="00EF7659">
      <w:pPr>
        <w:pStyle w:val="ListParagraph"/>
        <w:numPr>
          <w:ilvl w:val="2"/>
          <w:numId w:val="2"/>
        </w:numPr>
        <w:spacing w:line="276" w:lineRule="auto"/>
        <w:rPr>
          <w:rFonts w:ascii="Arial" w:hAnsi="Arial" w:cs="Arial"/>
          <w:b/>
          <w:bCs/>
          <w:color w:val="0E0541"/>
        </w:rPr>
      </w:pPr>
      <w:r w:rsidRPr="0019758A">
        <w:rPr>
          <w:rFonts w:ascii="Arial" w:hAnsi="Arial" w:cs="Arial"/>
          <w:b/>
          <w:bCs/>
          <w:color w:val="0E0541"/>
        </w:rPr>
        <w:t xml:space="preserve">Confirm the </w:t>
      </w:r>
      <w:proofErr w:type="spellStart"/>
      <w:r w:rsidRPr="0019758A">
        <w:rPr>
          <w:rFonts w:ascii="Arial" w:hAnsi="Arial" w:cs="Arial"/>
          <w:b/>
          <w:bCs/>
          <w:color w:val="0E0541"/>
        </w:rPr>
        <w:t>Programme</w:t>
      </w:r>
      <w:proofErr w:type="spellEnd"/>
      <w:r w:rsidRPr="0019758A">
        <w:rPr>
          <w:rFonts w:ascii="Arial" w:hAnsi="Arial" w:cs="Arial"/>
          <w:b/>
          <w:bCs/>
          <w:color w:val="0E0541"/>
        </w:rPr>
        <w:t xml:space="preserve"> complies with all laws and regulations related to the business in the jurisdiction in which it is registered as a business. Provide evidence, as </w:t>
      </w:r>
      <w:r>
        <w:rPr>
          <w:rFonts w:ascii="Arial" w:hAnsi="Arial" w:cs="Arial"/>
          <w:b/>
          <w:bCs/>
          <w:color w:val="0E0541"/>
        </w:rPr>
        <w:t>available</w:t>
      </w:r>
      <w:r w:rsidRPr="0019758A">
        <w:rPr>
          <w:rFonts w:ascii="Arial" w:hAnsi="Arial" w:cs="Arial"/>
          <w:b/>
          <w:bCs/>
          <w:color w:val="0E0541"/>
        </w:rPr>
        <w:t xml:space="preserve">. </w:t>
      </w:r>
    </w:p>
    <w:p w14:paraId="680344CD"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60736268" w14:textId="77777777" w:rsidR="00EF7659" w:rsidRPr="00E7614C" w:rsidRDefault="00EF7659" w:rsidP="00EF7659">
      <w:pPr>
        <w:pStyle w:val="ListParagraph"/>
        <w:spacing w:line="276" w:lineRule="auto"/>
        <w:ind w:left="1440"/>
        <w:rPr>
          <w:rFonts w:ascii="Arial" w:hAnsi="Arial" w:cs="Arial"/>
          <w:color w:val="0E0541"/>
        </w:rPr>
      </w:pPr>
    </w:p>
    <w:p w14:paraId="45932C3D" w14:textId="538401C3" w:rsidR="00EF7659" w:rsidRDefault="00EF7659" w:rsidP="00EF7659">
      <w:pPr>
        <w:pStyle w:val="ListParagraph"/>
        <w:numPr>
          <w:ilvl w:val="2"/>
          <w:numId w:val="2"/>
        </w:numPr>
        <w:spacing w:line="276" w:lineRule="auto"/>
        <w:rPr>
          <w:rFonts w:ascii="Arial" w:hAnsi="Arial" w:cs="Arial"/>
          <w:b/>
          <w:bCs/>
          <w:color w:val="0E0541"/>
        </w:rPr>
      </w:pPr>
      <w:r>
        <w:rPr>
          <w:rFonts w:ascii="Arial" w:hAnsi="Arial" w:cs="Arial"/>
          <w:b/>
          <w:bCs/>
          <w:color w:val="0E0541"/>
        </w:rPr>
        <w:t xml:space="preserve">Describe how the </w:t>
      </w:r>
      <w:proofErr w:type="spellStart"/>
      <w:r>
        <w:rPr>
          <w:rFonts w:ascii="Arial" w:hAnsi="Arial" w:cs="Arial"/>
          <w:b/>
          <w:bCs/>
          <w:color w:val="0E0541"/>
        </w:rPr>
        <w:t>Programme</w:t>
      </w:r>
      <w:proofErr w:type="spellEnd"/>
      <w:r>
        <w:rPr>
          <w:rFonts w:ascii="Arial" w:hAnsi="Arial" w:cs="Arial"/>
          <w:b/>
          <w:bCs/>
          <w:color w:val="0E0541"/>
        </w:rPr>
        <w:t xml:space="preserve"> transparently makes decisions. Provide evidence of decision-making provisions in the bylaws or Terms of Reference of specific decision-making forums.</w:t>
      </w:r>
    </w:p>
    <w:p w14:paraId="3A14EEB0"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50159733" w14:textId="77777777" w:rsidR="00EF7659" w:rsidRPr="00C65B72" w:rsidRDefault="00EF7659" w:rsidP="00EF7659">
      <w:pPr>
        <w:pStyle w:val="ListParagraph"/>
        <w:spacing w:line="276" w:lineRule="auto"/>
        <w:ind w:left="1440"/>
        <w:rPr>
          <w:rFonts w:ascii="Arial" w:hAnsi="Arial" w:cs="Arial"/>
          <w:color w:val="0E0541"/>
        </w:rPr>
      </w:pPr>
    </w:p>
    <w:p w14:paraId="67566162" w14:textId="7C2BF113"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Provide evidence of publicly available procedures and quality control mechanisms to enforce procedures. Describe how these procedures were developed and which standards they are based upon (i.e., ISO 9001, 31000).</w:t>
      </w:r>
    </w:p>
    <w:p w14:paraId="77E2CEFB" w14:textId="77777777" w:rsidR="00EF7659" w:rsidRPr="00E501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32B5FFB" w14:textId="77777777" w:rsidR="00EF7659" w:rsidRPr="0019758A" w:rsidRDefault="00EF7659" w:rsidP="00EF7659">
      <w:pPr>
        <w:pStyle w:val="ListParagraph"/>
        <w:spacing w:line="276" w:lineRule="auto"/>
        <w:ind w:left="1440"/>
        <w:rPr>
          <w:rFonts w:ascii="Arial" w:hAnsi="Arial" w:cs="Arial"/>
          <w:b/>
          <w:bCs/>
          <w:color w:val="0E0541"/>
        </w:rPr>
      </w:pPr>
    </w:p>
    <w:p w14:paraId="420DF022"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 xml:space="preserve">Transparency and Publicly Available Information </w:t>
      </w:r>
    </w:p>
    <w:p w14:paraId="2BC21AED" w14:textId="0A447899" w:rsidR="00EF7659" w:rsidRPr="00397746" w:rsidRDefault="00EF7659" w:rsidP="00EF7659">
      <w:pPr>
        <w:pStyle w:val="ListParagraph"/>
        <w:numPr>
          <w:ilvl w:val="2"/>
          <w:numId w:val="2"/>
        </w:numPr>
        <w:spacing w:line="276" w:lineRule="auto"/>
        <w:rPr>
          <w:rFonts w:ascii="Arial" w:hAnsi="Arial" w:cs="Arial"/>
          <w:b/>
          <w:bCs/>
          <w:color w:val="0E0541"/>
          <w:sz w:val="24"/>
          <w:szCs w:val="24"/>
        </w:rPr>
      </w:pPr>
      <w:r w:rsidRPr="00BA10C7">
        <w:rPr>
          <w:rFonts w:ascii="Arial" w:hAnsi="Arial" w:cs="Arial"/>
          <w:b/>
          <w:bCs/>
          <w:color w:val="0E0541"/>
        </w:rPr>
        <w:t xml:space="preserve">Provide evidence that the following information is publicly available on the </w:t>
      </w:r>
      <w:proofErr w:type="spellStart"/>
      <w:r w:rsidRPr="00397746">
        <w:rPr>
          <w:rFonts w:ascii="Arial" w:hAnsi="Arial" w:cs="Arial"/>
          <w:b/>
          <w:bCs/>
          <w:color w:val="0E0541"/>
        </w:rPr>
        <w:t>Programme’s</w:t>
      </w:r>
      <w:proofErr w:type="spellEnd"/>
      <w:r w:rsidRPr="00397746">
        <w:rPr>
          <w:rFonts w:ascii="Arial" w:hAnsi="Arial" w:cs="Arial"/>
          <w:b/>
          <w:bCs/>
          <w:color w:val="0E0541"/>
        </w:rPr>
        <w:t xml:space="preserve"> website</w:t>
      </w:r>
      <w:r>
        <w:rPr>
          <w:rFonts w:ascii="Arial" w:hAnsi="Arial" w:cs="Arial"/>
          <w:b/>
          <w:bCs/>
          <w:color w:val="0E0541"/>
        </w:rPr>
        <w:t xml:space="preserve"> and/or in standalone, version-controlled documents:</w:t>
      </w:r>
    </w:p>
    <w:p w14:paraId="508FB004" w14:textId="7FD3487D" w:rsidR="00EF7659" w:rsidRPr="00397746" w:rsidRDefault="00EF7659" w:rsidP="00EF7659">
      <w:pPr>
        <w:pStyle w:val="ListParagraph"/>
        <w:numPr>
          <w:ilvl w:val="0"/>
          <w:numId w:val="3"/>
        </w:numPr>
        <w:spacing w:line="276" w:lineRule="auto"/>
        <w:rPr>
          <w:rFonts w:ascii="Arial" w:hAnsi="Arial" w:cs="Arial"/>
          <w:b/>
          <w:bCs/>
          <w:color w:val="0A0048"/>
        </w:rPr>
      </w:pPr>
      <w:r w:rsidRPr="00397746">
        <w:rPr>
          <w:rFonts w:ascii="Arial" w:hAnsi="Arial" w:cs="Arial"/>
          <w:b/>
          <w:bCs/>
          <w:color w:val="0A0048"/>
        </w:rPr>
        <w:t xml:space="preserve">Operating procedures that include, at minimum, how </w:t>
      </w:r>
      <w:proofErr w:type="spellStart"/>
      <w:r w:rsidRPr="00397746">
        <w:rPr>
          <w:rFonts w:ascii="Arial" w:hAnsi="Arial" w:cs="Arial"/>
          <w:b/>
          <w:bCs/>
          <w:color w:val="0A0048"/>
        </w:rPr>
        <w:t>Programme</w:t>
      </w:r>
      <w:proofErr w:type="spellEnd"/>
      <w:r w:rsidRPr="00397746">
        <w:rPr>
          <w:rFonts w:ascii="Arial" w:hAnsi="Arial" w:cs="Arial"/>
          <w:b/>
          <w:bCs/>
          <w:color w:val="0A0048"/>
        </w:rPr>
        <w:t xml:space="preserve"> rules are drafted and revised and how committees are formed, as well as how these are approved by the board. </w:t>
      </w:r>
    </w:p>
    <w:p w14:paraId="336072F4" w14:textId="6790EB7A" w:rsidR="00EF7659" w:rsidRPr="00397746" w:rsidRDefault="00EF7659" w:rsidP="00EF7659">
      <w:pPr>
        <w:pStyle w:val="ListParagraph"/>
        <w:numPr>
          <w:ilvl w:val="0"/>
          <w:numId w:val="3"/>
        </w:numPr>
        <w:spacing w:line="276" w:lineRule="auto"/>
        <w:rPr>
          <w:rFonts w:ascii="Arial" w:hAnsi="Arial" w:cs="Arial"/>
          <w:b/>
          <w:bCs/>
          <w:color w:val="0A0048"/>
        </w:rPr>
      </w:pPr>
      <w:r w:rsidRPr="00397746">
        <w:rPr>
          <w:rFonts w:ascii="Arial" w:hAnsi="Arial" w:cs="Arial"/>
          <w:b/>
          <w:bCs/>
          <w:color w:val="0A0048"/>
        </w:rPr>
        <w:t xml:space="preserve">Methodology development procedures that include, at minimum, requirements for expert involvement and public consultation, and a description of the frequency at which methodologies are updated. </w:t>
      </w:r>
    </w:p>
    <w:p w14:paraId="1626CAE4" w14:textId="7823B89F" w:rsidR="00EF7659" w:rsidRPr="00397746" w:rsidRDefault="001A013F" w:rsidP="00EF7659">
      <w:pPr>
        <w:pStyle w:val="ListParagraph"/>
        <w:numPr>
          <w:ilvl w:val="0"/>
          <w:numId w:val="3"/>
        </w:numPr>
        <w:spacing w:line="276" w:lineRule="auto"/>
        <w:rPr>
          <w:rFonts w:ascii="Arial" w:hAnsi="Arial" w:cs="Arial"/>
          <w:b/>
          <w:bCs/>
          <w:color w:val="0A0048"/>
        </w:rPr>
      </w:pPr>
      <w:r w:rsidRPr="00464014">
        <w:rPr>
          <w:rFonts w:ascii="Arial" w:hAnsi="Arial" w:cs="Arial"/>
          <w:i/>
          <w:iCs/>
          <w:color w:val="FF0000"/>
        </w:rPr>
        <w:t>*</w:t>
      </w:r>
      <w:r w:rsidR="00EF7659" w:rsidRPr="00397746">
        <w:rPr>
          <w:rFonts w:ascii="Arial" w:hAnsi="Arial" w:cs="Arial"/>
          <w:b/>
          <w:bCs/>
          <w:color w:val="0A0048"/>
        </w:rPr>
        <w:t xml:space="preserve">A grievance and redress mechanism that is accessible to project developers, project stakeholders, and the public, and includes, at minimum, a description of how grievances will be addressed by the </w:t>
      </w:r>
      <w:proofErr w:type="spellStart"/>
      <w:r w:rsidR="00EF7659" w:rsidRPr="00397746">
        <w:rPr>
          <w:rFonts w:ascii="Arial" w:hAnsi="Arial" w:cs="Arial"/>
          <w:b/>
          <w:bCs/>
          <w:color w:val="0A0048"/>
        </w:rPr>
        <w:t>Programme</w:t>
      </w:r>
      <w:proofErr w:type="spellEnd"/>
      <w:r w:rsidR="00EF7659" w:rsidRPr="00397746">
        <w:rPr>
          <w:rFonts w:ascii="Arial" w:hAnsi="Arial" w:cs="Arial"/>
          <w:b/>
          <w:bCs/>
          <w:color w:val="0A0048"/>
        </w:rPr>
        <w:t xml:space="preserve">. </w:t>
      </w:r>
    </w:p>
    <w:p w14:paraId="694254E8" w14:textId="77777777" w:rsidR="00EF7659" w:rsidRDefault="00EF7659" w:rsidP="00EF7659">
      <w:pPr>
        <w:pStyle w:val="ListParagraph"/>
        <w:spacing w:line="276" w:lineRule="auto"/>
        <w:ind w:left="1440"/>
        <w:rPr>
          <w:rFonts w:ascii="Arial" w:hAnsi="Arial" w:cs="Arial"/>
          <w:color w:val="0E0541"/>
        </w:rPr>
      </w:pPr>
      <w:r w:rsidRPr="00BA10C7">
        <w:rPr>
          <w:rFonts w:ascii="Arial" w:hAnsi="Arial" w:cs="Arial"/>
          <w:color w:val="0E0541"/>
        </w:rPr>
        <w:t>Response here</w:t>
      </w:r>
    </w:p>
    <w:p w14:paraId="6117D644" w14:textId="308FD86F" w:rsidR="00EF7659" w:rsidRDefault="00EF7659" w:rsidP="00EF7659">
      <w:pPr>
        <w:spacing w:after="0" w:line="240" w:lineRule="auto"/>
      </w:pPr>
    </w:p>
    <w:p w14:paraId="35AA60F5" w14:textId="3DA6A221" w:rsidR="00EF7659" w:rsidRPr="00531645" w:rsidRDefault="00CA7320" w:rsidP="00EF7659">
      <w:pPr>
        <w:pStyle w:val="ListParagraph"/>
        <w:numPr>
          <w:ilvl w:val="2"/>
          <w:numId w:val="2"/>
        </w:numPr>
        <w:spacing w:line="276" w:lineRule="auto"/>
        <w:rPr>
          <w:rFonts w:ascii="Arial" w:hAnsi="Arial" w:cs="Arial"/>
          <w:b/>
          <w:bCs/>
          <w:color w:val="0E0541"/>
          <w:sz w:val="24"/>
          <w:szCs w:val="24"/>
        </w:rPr>
      </w:pPr>
      <w:r w:rsidRPr="00464014">
        <w:rPr>
          <w:rFonts w:ascii="Arial" w:hAnsi="Arial" w:cs="Arial"/>
          <w:i/>
          <w:iCs/>
          <w:color w:val="FF0000"/>
        </w:rPr>
        <w:t>*</w:t>
      </w:r>
      <w:r w:rsidR="00EF7659" w:rsidRPr="00531645">
        <w:rPr>
          <w:rFonts w:ascii="Arial" w:hAnsi="Arial" w:cs="Arial"/>
          <w:b/>
          <w:bCs/>
          <w:color w:val="0E0541"/>
        </w:rPr>
        <w:t xml:space="preserve">If the </w:t>
      </w:r>
      <w:proofErr w:type="spellStart"/>
      <w:r w:rsidR="00EF7659" w:rsidRPr="00531645">
        <w:rPr>
          <w:rFonts w:ascii="Arial" w:hAnsi="Arial" w:cs="Arial"/>
          <w:b/>
          <w:bCs/>
          <w:color w:val="0E0541"/>
        </w:rPr>
        <w:t>Programme</w:t>
      </w:r>
      <w:proofErr w:type="spellEnd"/>
      <w:r w:rsidR="00EF7659" w:rsidRPr="00531645">
        <w:rPr>
          <w:rFonts w:ascii="Arial" w:hAnsi="Arial" w:cs="Arial"/>
          <w:b/>
          <w:bCs/>
          <w:color w:val="0E0541"/>
        </w:rPr>
        <w:t xml:space="preserve"> references other Standards (i.e.,</w:t>
      </w:r>
      <w:r w:rsidR="00EF7659">
        <w:rPr>
          <w:rFonts w:ascii="Arial" w:hAnsi="Arial" w:cs="Arial"/>
          <w:b/>
          <w:bCs/>
          <w:color w:val="0E0541"/>
        </w:rPr>
        <w:t xml:space="preserve"> </w:t>
      </w:r>
      <w:r w:rsidR="00EF7659" w:rsidRPr="00531645">
        <w:rPr>
          <w:rFonts w:ascii="Arial" w:hAnsi="Arial" w:cs="Arial"/>
          <w:b/>
          <w:bCs/>
          <w:color w:val="0E0541"/>
        </w:rPr>
        <w:t>CDM additionality tool</w:t>
      </w:r>
      <w:r w:rsidR="00EF7659">
        <w:rPr>
          <w:rFonts w:ascii="Arial" w:hAnsi="Arial" w:cs="Arial"/>
          <w:b/>
          <w:bCs/>
          <w:color w:val="0E0541"/>
        </w:rPr>
        <w:t>, methodologies</w:t>
      </w:r>
      <w:r w:rsidR="00EF7659" w:rsidRPr="00531645">
        <w:rPr>
          <w:rFonts w:ascii="Arial" w:hAnsi="Arial" w:cs="Arial"/>
          <w:b/>
          <w:bCs/>
          <w:color w:val="0E0541"/>
        </w:rPr>
        <w:t>), describe the process in place to ensure that changes to the referenced Standard</w:t>
      </w:r>
      <w:r w:rsidR="00EF7659">
        <w:rPr>
          <w:rFonts w:ascii="Arial" w:hAnsi="Arial" w:cs="Arial"/>
          <w:b/>
          <w:bCs/>
          <w:color w:val="0E0541"/>
        </w:rPr>
        <w:t>s</w:t>
      </w:r>
      <w:r w:rsidR="00EF7659" w:rsidRPr="00531645">
        <w:rPr>
          <w:rFonts w:ascii="Arial" w:hAnsi="Arial" w:cs="Arial"/>
          <w:b/>
          <w:bCs/>
          <w:color w:val="0E0541"/>
        </w:rPr>
        <w:t xml:space="preserve"> are reflected in the </w:t>
      </w:r>
      <w:proofErr w:type="spellStart"/>
      <w:r w:rsidR="00EF7659" w:rsidRPr="00531645">
        <w:rPr>
          <w:rFonts w:ascii="Arial" w:hAnsi="Arial" w:cs="Arial"/>
          <w:b/>
          <w:bCs/>
          <w:color w:val="0E0541"/>
        </w:rPr>
        <w:t>Programme’s</w:t>
      </w:r>
      <w:proofErr w:type="spellEnd"/>
      <w:r w:rsidR="00EF7659" w:rsidRPr="00531645">
        <w:rPr>
          <w:rFonts w:ascii="Arial" w:hAnsi="Arial" w:cs="Arial"/>
          <w:b/>
          <w:bCs/>
          <w:color w:val="0E0541"/>
        </w:rPr>
        <w:t xml:space="preserve"> processes. </w:t>
      </w:r>
    </w:p>
    <w:p w14:paraId="6456733D"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638FDC00" w14:textId="77777777" w:rsidR="00EF7659" w:rsidRPr="0065645E" w:rsidRDefault="00EF7659" w:rsidP="00EF7659">
      <w:pPr>
        <w:pStyle w:val="ListParagraph"/>
        <w:spacing w:line="276" w:lineRule="auto"/>
        <w:ind w:left="1440"/>
        <w:rPr>
          <w:rFonts w:ascii="Arial" w:hAnsi="Arial" w:cs="Arial"/>
          <w:color w:val="0E0541"/>
          <w:sz w:val="24"/>
          <w:szCs w:val="24"/>
        </w:rPr>
      </w:pPr>
    </w:p>
    <w:p w14:paraId="20F7DAF9" w14:textId="5E603886" w:rsidR="00243FCF" w:rsidRDefault="00243FCF">
      <w:pPr>
        <w:spacing w:after="0" w:line="240" w:lineRule="auto"/>
        <w:rPr>
          <w:rFonts w:ascii="Arial" w:hAnsi="Arial" w:cs="Arial"/>
          <w:color w:val="0E0541"/>
        </w:rPr>
      </w:pPr>
      <w:r>
        <w:rPr>
          <w:rFonts w:ascii="Arial" w:hAnsi="Arial" w:cs="Arial"/>
          <w:color w:val="0E0541"/>
        </w:rPr>
        <w:br w:type="page"/>
      </w:r>
    </w:p>
    <w:p w14:paraId="5F98364E"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Registry</w:t>
      </w:r>
    </w:p>
    <w:p w14:paraId="18C1F032" w14:textId="77777777" w:rsidR="00462D31" w:rsidRDefault="00462D31" w:rsidP="00462D31">
      <w:pPr>
        <w:pStyle w:val="ListParagraph"/>
        <w:spacing w:line="276" w:lineRule="auto"/>
        <w:rPr>
          <w:rFonts w:ascii="Arial" w:hAnsi="Arial" w:cs="Arial"/>
          <w:color w:val="0E0541"/>
          <w:sz w:val="28"/>
          <w:szCs w:val="28"/>
        </w:rPr>
      </w:pPr>
    </w:p>
    <w:p w14:paraId="6D6842D9" w14:textId="77777777" w:rsidR="00EF7659" w:rsidRDefault="00EF7659" w:rsidP="00EF7659">
      <w:pPr>
        <w:pStyle w:val="ListParagraph"/>
        <w:numPr>
          <w:ilvl w:val="1"/>
          <w:numId w:val="2"/>
        </w:numPr>
        <w:spacing w:line="276" w:lineRule="auto"/>
        <w:rPr>
          <w:rFonts w:ascii="Arial" w:hAnsi="Arial" w:cs="Arial"/>
          <w:b/>
          <w:bCs/>
          <w:color w:val="0E0541"/>
        </w:rPr>
      </w:pPr>
      <w:r>
        <w:rPr>
          <w:rFonts w:ascii="Arial" w:hAnsi="Arial" w:cs="Arial"/>
          <w:b/>
          <w:bCs/>
          <w:color w:val="0E0541"/>
        </w:rPr>
        <w:t xml:space="preserve">Describe the registry provider and relationship to the </w:t>
      </w:r>
      <w:proofErr w:type="spellStart"/>
      <w:r>
        <w:rPr>
          <w:rFonts w:ascii="Arial" w:hAnsi="Arial" w:cs="Arial"/>
          <w:b/>
          <w:bCs/>
          <w:color w:val="0E0541"/>
        </w:rPr>
        <w:t>Programme</w:t>
      </w:r>
      <w:proofErr w:type="spellEnd"/>
      <w:r>
        <w:rPr>
          <w:rFonts w:ascii="Arial" w:hAnsi="Arial" w:cs="Arial"/>
          <w:b/>
          <w:bCs/>
          <w:color w:val="0E0541"/>
        </w:rPr>
        <w:t xml:space="preserve">. </w:t>
      </w:r>
    </w:p>
    <w:p w14:paraId="53D969FB" w14:textId="77777777" w:rsidR="00EF7659" w:rsidRPr="00C43DF7" w:rsidRDefault="00EF7659" w:rsidP="00EF7659">
      <w:pPr>
        <w:pStyle w:val="ListParagraph"/>
        <w:spacing w:line="276" w:lineRule="auto"/>
        <w:ind w:left="1095"/>
        <w:rPr>
          <w:rFonts w:ascii="Arial" w:hAnsi="Arial" w:cs="Arial"/>
          <w:b/>
          <w:bCs/>
          <w:color w:val="0E0541"/>
        </w:rPr>
      </w:pPr>
      <w:r w:rsidRPr="00C43DF7">
        <w:rPr>
          <w:rFonts w:ascii="Arial" w:hAnsi="Arial" w:cs="Arial"/>
          <w:b/>
          <w:bCs/>
          <w:color w:val="0E0541"/>
        </w:rPr>
        <w:t>Provide evidence the registry is publicly available and available internationally.</w:t>
      </w:r>
    </w:p>
    <w:p w14:paraId="56C39248"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27CFB4AA" w14:textId="77777777" w:rsidR="00EF7659" w:rsidRDefault="00EF7659" w:rsidP="00EF7659">
      <w:pPr>
        <w:pStyle w:val="ListParagraph"/>
        <w:spacing w:line="276" w:lineRule="auto"/>
        <w:ind w:left="1095"/>
        <w:rPr>
          <w:rFonts w:ascii="Arial" w:hAnsi="Arial" w:cs="Arial"/>
          <w:color w:val="0E0541"/>
        </w:rPr>
      </w:pPr>
    </w:p>
    <w:p w14:paraId="6652B5CC" w14:textId="77777777" w:rsidR="00EF7659" w:rsidRPr="00FF257A" w:rsidRDefault="00EF7659" w:rsidP="00EF7659">
      <w:pPr>
        <w:pStyle w:val="ListParagraph"/>
        <w:numPr>
          <w:ilvl w:val="1"/>
          <w:numId w:val="2"/>
        </w:numPr>
        <w:spacing w:line="276" w:lineRule="auto"/>
        <w:rPr>
          <w:rFonts w:ascii="Arial" w:hAnsi="Arial" w:cs="Arial"/>
          <w:b/>
          <w:bCs/>
          <w:color w:val="0E0541"/>
        </w:rPr>
      </w:pPr>
      <w:r w:rsidRPr="00FF257A">
        <w:rPr>
          <w:rFonts w:ascii="Arial" w:hAnsi="Arial" w:cs="Arial"/>
          <w:b/>
          <w:bCs/>
          <w:color w:val="0E0541"/>
        </w:rPr>
        <w:t xml:space="preserve">Provide evidence that the registry provides public access to underlying project information including, at minimum, project descriptions, monitoring reports, and validation and verification reports. </w:t>
      </w:r>
    </w:p>
    <w:p w14:paraId="0E153D5C"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5FDFBBA0" w14:textId="77777777" w:rsidR="00EF7659" w:rsidRDefault="00EF7659" w:rsidP="00EF7659">
      <w:pPr>
        <w:pStyle w:val="ListParagraph"/>
        <w:spacing w:line="276" w:lineRule="auto"/>
        <w:ind w:left="1095"/>
        <w:rPr>
          <w:rFonts w:ascii="Arial" w:hAnsi="Arial" w:cs="Arial"/>
          <w:color w:val="0E0541"/>
        </w:rPr>
      </w:pPr>
    </w:p>
    <w:p w14:paraId="252DD4B9" w14:textId="77777777" w:rsidR="00EF7659" w:rsidRPr="0006028C" w:rsidRDefault="00EF7659" w:rsidP="00EF7659">
      <w:pPr>
        <w:pStyle w:val="ListParagraph"/>
        <w:numPr>
          <w:ilvl w:val="1"/>
          <w:numId w:val="2"/>
        </w:numPr>
        <w:spacing w:line="276" w:lineRule="auto"/>
        <w:rPr>
          <w:rFonts w:ascii="Arial" w:hAnsi="Arial" w:cs="Arial"/>
          <w:b/>
          <w:bCs/>
          <w:color w:val="0E0541"/>
        </w:rPr>
      </w:pPr>
      <w:r w:rsidRPr="0006028C">
        <w:rPr>
          <w:rFonts w:ascii="Arial" w:hAnsi="Arial" w:cs="Arial"/>
          <w:b/>
          <w:bCs/>
          <w:color w:val="0E0541"/>
        </w:rPr>
        <w:t xml:space="preserve">Provide evidence that the registry individually identifies units through unique serial numbers. </w:t>
      </w:r>
    </w:p>
    <w:p w14:paraId="6A4690C0"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302C03E5" w14:textId="77777777" w:rsidR="00EF7659" w:rsidRDefault="00EF7659" w:rsidP="00EF7659">
      <w:pPr>
        <w:pStyle w:val="ListParagraph"/>
        <w:spacing w:line="276" w:lineRule="auto"/>
        <w:ind w:left="1095"/>
        <w:rPr>
          <w:rFonts w:ascii="Arial" w:hAnsi="Arial" w:cs="Arial"/>
          <w:color w:val="0E0541"/>
        </w:rPr>
      </w:pPr>
    </w:p>
    <w:p w14:paraId="239E427B" w14:textId="77777777" w:rsidR="00EF7659" w:rsidRPr="004151EB" w:rsidRDefault="00EF7659" w:rsidP="00EF7659">
      <w:pPr>
        <w:pStyle w:val="ListParagraph"/>
        <w:numPr>
          <w:ilvl w:val="1"/>
          <w:numId w:val="2"/>
        </w:numPr>
        <w:spacing w:line="276" w:lineRule="auto"/>
        <w:rPr>
          <w:rFonts w:ascii="Arial" w:hAnsi="Arial" w:cs="Arial"/>
          <w:b/>
          <w:bCs/>
          <w:color w:val="0E0541"/>
        </w:rPr>
      </w:pPr>
      <w:r w:rsidRPr="004151EB">
        <w:rPr>
          <w:rFonts w:ascii="Arial" w:hAnsi="Arial" w:cs="Arial"/>
          <w:b/>
          <w:bCs/>
          <w:color w:val="0E0541"/>
        </w:rPr>
        <w:t xml:space="preserve">Provide evidence that the registry can identify credit status including, at minimum, “issued”, “retired”, and “cancelled”. </w:t>
      </w:r>
    </w:p>
    <w:p w14:paraId="09693DCE"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2574C880" w14:textId="77777777" w:rsidR="00EF7659" w:rsidRDefault="00EF7659" w:rsidP="00EF7659">
      <w:pPr>
        <w:pStyle w:val="ListParagraph"/>
        <w:spacing w:line="276" w:lineRule="auto"/>
        <w:ind w:left="1095"/>
        <w:rPr>
          <w:rFonts w:ascii="Arial" w:hAnsi="Arial" w:cs="Arial"/>
          <w:color w:val="0E0541"/>
        </w:rPr>
      </w:pPr>
    </w:p>
    <w:p w14:paraId="0C3CA6FA" w14:textId="1B9BEC03" w:rsidR="00EF7659" w:rsidRPr="00E66759" w:rsidRDefault="00EF7659" w:rsidP="00EF7659">
      <w:pPr>
        <w:pStyle w:val="ListParagraph"/>
        <w:numPr>
          <w:ilvl w:val="1"/>
          <w:numId w:val="2"/>
        </w:numPr>
        <w:spacing w:line="276" w:lineRule="auto"/>
        <w:rPr>
          <w:rFonts w:ascii="Arial" w:hAnsi="Arial" w:cs="Arial"/>
          <w:b/>
          <w:bCs/>
          <w:color w:val="0E0541"/>
        </w:rPr>
      </w:pPr>
      <w:r w:rsidRPr="00E66759">
        <w:rPr>
          <w:rFonts w:ascii="Arial" w:hAnsi="Arial" w:cs="Arial"/>
          <w:b/>
          <w:bCs/>
          <w:color w:val="0E0541"/>
        </w:rPr>
        <w:t xml:space="preserve">Provide evidence that the registry has publicly available rules and procedures that include, at minimum, all account holders undertake and pass “know your customer” checks, and a description of how the registry operators guard against conflicts of interest. </w:t>
      </w:r>
    </w:p>
    <w:p w14:paraId="0DDE7B72"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2B3287DA" w14:textId="77777777" w:rsidR="00EF7659" w:rsidRDefault="00EF7659" w:rsidP="00EF7659">
      <w:pPr>
        <w:pStyle w:val="ListParagraph"/>
        <w:spacing w:line="276" w:lineRule="auto"/>
        <w:ind w:left="1095"/>
        <w:rPr>
          <w:rFonts w:ascii="Arial" w:hAnsi="Arial" w:cs="Arial"/>
          <w:color w:val="0E0541"/>
        </w:rPr>
      </w:pPr>
    </w:p>
    <w:p w14:paraId="4C927BF4" w14:textId="45A1C369" w:rsidR="00EF7659" w:rsidRDefault="00EF7659" w:rsidP="00EF7659">
      <w:pPr>
        <w:pStyle w:val="ListParagraph"/>
        <w:numPr>
          <w:ilvl w:val="1"/>
          <w:numId w:val="2"/>
        </w:numPr>
        <w:spacing w:line="276" w:lineRule="auto"/>
        <w:rPr>
          <w:rFonts w:ascii="Arial" w:hAnsi="Arial" w:cs="Arial"/>
          <w:b/>
          <w:bCs/>
          <w:color w:val="0E0541"/>
        </w:rPr>
      </w:pPr>
      <w:r w:rsidRPr="000A6A88">
        <w:rPr>
          <w:rFonts w:ascii="Arial" w:hAnsi="Arial" w:cs="Arial"/>
          <w:b/>
          <w:bCs/>
          <w:color w:val="0E0541"/>
        </w:rPr>
        <w:t xml:space="preserve">Provide evidence that registry functions, </w:t>
      </w:r>
      <w:proofErr w:type="spellStart"/>
      <w:r w:rsidRPr="000A6A88">
        <w:rPr>
          <w:rFonts w:ascii="Arial" w:hAnsi="Arial" w:cs="Arial"/>
          <w:b/>
          <w:bCs/>
          <w:color w:val="0E0541"/>
        </w:rPr>
        <w:t>programme</w:t>
      </w:r>
      <w:proofErr w:type="spellEnd"/>
      <w:r w:rsidRPr="000A6A88">
        <w:rPr>
          <w:rFonts w:ascii="Arial" w:hAnsi="Arial" w:cs="Arial"/>
          <w:b/>
          <w:bCs/>
          <w:color w:val="0E0541"/>
        </w:rPr>
        <w:t xml:space="preserve"> documents, and methodologies are available in English. </w:t>
      </w:r>
    </w:p>
    <w:p w14:paraId="2AAA1D9A" w14:textId="77777777" w:rsidR="00EF7659" w:rsidRPr="0053207B" w:rsidRDefault="00EF7659" w:rsidP="00EF7659">
      <w:pPr>
        <w:pStyle w:val="ListParagraph"/>
        <w:spacing w:line="276" w:lineRule="auto"/>
        <w:ind w:left="1095"/>
        <w:rPr>
          <w:rFonts w:ascii="Arial" w:hAnsi="Arial" w:cs="Arial"/>
          <w:color w:val="0E0541"/>
        </w:rPr>
      </w:pPr>
      <w:r w:rsidRPr="0053207B">
        <w:rPr>
          <w:rFonts w:ascii="Arial" w:hAnsi="Arial" w:cs="Arial"/>
          <w:color w:val="0E0541"/>
        </w:rPr>
        <w:t>Response here</w:t>
      </w:r>
    </w:p>
    <w:p w14:paraId="5B3E6E3E" w14:textId="77777777" w:rsidR="00EF7659" w:rsidRPr="0053207B" w:rsidRDefault="00EF7659" w:rsidP="00EF7659">
      <w:pPr>
        <w:pStyle w:val="ListParagraph"/>
        <w:spacing w:line="276" w:lineRule="auto"/>
        <w:ind w:left="1095"/>
        <w:rPr>
          <w:rFonts w:ascii="Arial" w:hAnsi="Arial" w:cs="Arial"/>
          <w:color w:val="0E0541"/>
        </w:rPr>
      </w:pPr>
    </w:p>
    <w:p w14:paraId="05181D70" w14:textId="77777777" w:rsidR="00EF7659" w:rsidRPr="0053207B" w:rsidRDefault="00EF7659" w:rsidP="00EF7659">
      <w:pPr>
        <w:pStyle w:val="ListParagraph"/>
        <w:numPr>
          <w:ilvl w:val="2"/>
          <w:numId w:val="2"/>
        </w:numPr>
        <w:spacing w:line="276" w:lineRule="auto"/>
        <w:rPr>
          <w:rFonts w:ascii="Arial" w:hAnsi="Arial" w:cs="Arial"/>
          <w:b/>
          <w:bCs/>
          <w:color w:val="0E0541"/>
        </w:rPr>
      </w:pPr>
      <w:r w:rsidRPr="0053207B">
        <w:rPr>
          <w:rFonts w:ascii="Arial" w:hAnsi="Arial" w:cs="Arial"/>
          <w:b/>
          <w:bCs/>
          <w:color w:val="0E0541"/>
        </w:rPr>
        <w:t xml:space="preserve">Confirm understanding that where the Assessor seeks evidence that is not available in English (i.e., when doing spot checks of project documents) ICROA may have to charge the </w:t>
      </w:r>
      <w:proofErr w:type="spellStart"/>
      <w:r w:rsidRPr="0053207B">
        <w:rPr>
          <w:rFonts w:ascii="Arial" w:hAnsi="Arial" w:cs="Arial"/>
          <w:b/>
          <w:bCs/>
          <w:color w:val="0E0541"/>
        </w:rPr>
        <w:t>Programme</w:t>
      </w:r>
      <w:proofErr w:type="spellEnd"/>
      <w:r w:rsidRPr="0053207B">
        <w:rPr>
          <w:rFonts w:ascii="Arial" w:hAnsi="Arial" w:cs="Arial"/>
          <w:b/>
          <w:bCs/>
          <w:color w:val="0E0541"/>
        </w:rPr>
        <w:t xml:space="preserve"> a fee to have the relevant document translated. </w:t>
      </w:r>
    </w:p>
    <w:p w14:paraId="092E0E29" w14:textId="77777777" w:rsidR="00EF7659" w:rsidRDefault="00EF7659" w:rsidP="00EF7659">
      <w:pPr>
        <w:pStyle w:val="ListParagraph"/>
        <w:spacing w:line="276" w:lineRule="auto"/>
        <w:ind w:left="1095" w:firstLine="345"/>
        <w:rPr>
          <w:rFonts w:ascii="Arial" w:hAnsi="Arial" w:cs="Arial"/>
          <w:color w:val="0E0541"/>
        </w:rPr>
      </w:pPr>
      <w:r>
        <w:rPr>
          <w:rFonts w:ascii="Arial" w:hAnsi="Arial" w:cs="Arial"/>
          <w:color w:val="0E0541"/>
        </w:rPr>
        <w:t>Response here</w:t>
      </w:r>
    </w:p>
    <w:p w14:paraId="1BB47042" w14:textId="7922271F" w:rsidR="00731C28" w:rsidRPr="005A6412" w:rsidRDefault="00731C28" w:rsidP="006E26C8">
      <w:pPr>
        <w:pStyle w:val="Heading4"/>
        <w:spacing w:beforeLines="120" w:before="288" w:afterLines="120" w:after="288" w:line="240" w:lineRule="auto"/>
        <w:rPr>
          <w:rFonts w:ascii="Arial" w:hAnsi="Arial" w:cs="Arial"/>
          <w:b/>
          <w:bCs/>
          <w:color w:val="ED7D31" w:themeColor="accent2"/>
          <w:lang w:val="en-GB"/>
        </w:rPr>
      </w:pPr>
    </w:p>
    <w:tbl>
      <w:tblPr>
        <w:tblStyle w:val="TableGrid"/>
        <w:tblW w:w="0" w:type="auto"/>
        <w:tblInd w:w="88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E7E6E6" w:themeFill="background2"/>
        <w:tblLook w:val="04A0" w:firstRow="1" w:lastRow="0" w:firstColumn="1" w:lastColumn="0" w:noHBand="0" w:noVBand="1"/>
      </w:tblPr>
      <w:tblGrid>
        <w:gridCol w:w="7560"/>
      </w:tblGrid>
      <w:tr w:rsidR="00731C28" w:rsidRPr="00ED543C" w14:paraId="56CCEBCB" w14:textId="77777777" w:rsidTr="000A4891">
        <w:tc>
          <w:tcPr>
            <w:tcW w:w="75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tcPr>
          <w:p w14:paraId="2B8AB8A6" w14:textId="3B46510F" w:rsidR="009734D9" w:rsidRPr="006E26C8" w:rsidRDefault="009734D9" w:rsidP="006E26C8">
            <w:pPr>
              <w:spacing w:before="60" w:after="120" w:line="288" w:lineRule="auto"/>
              <w:ind w:left="58" w:right="144"/>
              <w:jc w:val="both"/>
              <w:rPr>
                <w:rFonts w:ascii="Arial" w:hAnsi="Arial" w:cs="Arial"/>
                <w:b/>
                <w:bCs/>
                <w:color w:val="0A0048"/>
                <w:lang w:val="en-GB"/>
              </w:rPr>
            </w:pPr>
            <w:r>
              <w:rPr>
                <w:rFonts w:ascii="Arial" w:hAnsi="Arial" w:cs="Arial"/>
                <w:b/>
                <w:bCs/>
                <w:color w:val="ED7D31" w:themeColor="accent2"/>
                <w:lang w:val="en-GB"/>
              </w:rPr>
              <w:t>Recommendation:</w:t>
            </w:r>
          </w:p>
          <w:p w14:paraId="4A983A6B" w14:textId="238E777D" w:rsidR="00731C28" w:rsidRPr="000A4891" w:rsidRDefault="000A4891" w:rsidP="00731C28">
            <w:pPr>
              <w:pStyle w:val="ListParagraph"/>
              <w:numPr>
                <w:ilvl w:val="0"/>
                <w:numId w:val="10"/>
              </w:numPr>
              <w:spacing w:before="60" w:after="120" w:line="288" w:lineRule="auto"/>
              <w:ind w:left="418" w:right="144"/>
              <w:contextualSpacing w:val="0"/>
              <w:jc w:val="both"/>
              <w:rPr>
                <w:rFonts w:ascii="Arial" w:hAnsi="Arial" w:cs="Arial"/>
                <w:b/>
                <w:bCs/>
                <w:color w:val="0A0048"/>
                <w:lang w:val="en-GB"/>
              </w:rPr>
            </w:pPr>
            <w:r w:rsidRPr="000A4891">
              <w:rPr>
                <w:rFonts w:ascii="Arial" w:hAnsi="Arial" w:cs="Arial"/>
                <w:b/>
                <w:bCs/>
                <w:color w:val="0A0048"/>
              </w:rPr>
              <w:t xml:space="preserve">If applicable, provide information on whether your </w:t>
            </w:r>
            <w:proofErr w:type="spellStart"/>
            <w:r w:rsidRPr="000A4891">
              <w:rPr>
                <w:rFonts w:ascii="Arial" w:hAnsi="Arial" w:cs="Arial"/>
                <w:b/>
                <w:bCs/>
                <w:color w:val="0A0048"/>
              </w:rPr>
              <w:t>programme</w:t>
            </w:r>
            <w:proofErr w:type="spellEnd"/>
            <w:r w:rsidRPr="000A4891">
              <w:rPr>
                <w:rFonts w:ascii="Arial" w:hAnsi="Arial" w:cs="Arial"/>
                <w:b/>
                <w:bCs/>
                <w:color w:val="0A0048"/>
              </w:rPr>
              <w:t xml:space="preserve"> is connected to the Climate Action Data Trust or any comparable market infrastructure that ensures public access to harmonized registry information and enhances market transparency and integrity globally.</w:t>
            </w:r>
          </w:p>
          <w:p w14:paraId="5EC8C225" w14:textId="6F1262CF" w:rsidR="000A4891" w:rsidRPr="000A4891" w:rsidRDefault="000A4891" w:rsidP="000A4891">
            <w:pPr>
              <w:pStyle w:val="ListParagraph"/>
              <w:numPr>
                <w:ilvl w:val="1"/>
                <w:numId w:val="10"/>
              </w:numPr>
              <w:spacing w:before="60" w:after="120" w:line="288" w:lineRule="auto"/>
              <w:ind w:right="144"/>
              <w:contextualSpacing w:val="0"/>
              <w:jc w:val="both"/>
              <w:rPr>
                <w:rFonts w:ascii="Arial" w:hAnsi="Arial" w:cs="Arial"/>
                <w:color w:val="0A0048"/>
                <w:lang w:val="en-GB"/>
              </w:rPr>
            </w:pPr>
            <w:r w:rsidRPr="000A4891">
              <w:rPr>
                <w:rFonts w:ascii="Arial" w:hAnsi="Arial" w:cs="Arial"/>
                <w:color w:val="0A0048"/>
                <w:lang w:val="en-GB"/>
              </w:rPr>
              <w:t>Response here</w:t>
            </w:r>
          </w:p>
        </w:tc>
      </w:tr>
    </w:tbl>
    <w:p w14:paraId="1FF84C78" w14:textId="77777777" w:rsidR="00243FCF" w:rsidRDefault="00243FCF">
      <w:pPr>
        <w:spacing w:after="0" w:line="240" w:lineRule="auto"/>
        <w:rPr>
          <w:rFonts w:ascii="Arial" w:hAnsi="Arial" w:cs="Arial"/>
          <w:color w:val="0E0541"/>
        </w:rPr>
      </w:pPr>
      <w:r>
        <w:rPr>
          <w:rFonts w:ascii="Arial" w:hAnsi="Arial" w:cs="Arial"/>
          <w:color w:val="0E0541"/>
        </w:rPr>
        <w:br w:type="page"/>
      </w:r>
    </w:p>
    <w:p w14:paraId="3D7FBDC1" w14:textId="77777777" w:rsidR="00EF7659" w:rsidRDefault="00EF7659" w:rsidP="00EF7659">
      <w:pPr>
        <w:pStyle w:val="ListParagraph"/>
        <w:numPr>
          <w:ilvl w:val="0"/>
          <w:numId w:val="2"/>
        </w:numPr>
        <w:spacing w:line="276" w:lineRule="auto"/>
        <w:rPr>
          <w:rFonts w:ascii="Arial" w:hAnsi="Arial" w:cs="Arial"/>
          <w:color w:val="0E0541"/>
          <w:sz w:val="28"/>
          <w:szCs w:val="28"/>
        </w:rPr>
      </w:pPr>
      <w:r w:rsidRPr="00E50159">
        <w:rPr>
          <w:rFonts w:ascii="Arial" w:hAnsi="Arial" w:cs="Arial"/>
          <w:color w:val="0E0541"/>
          <w:sz w:val="28"/>
          <w:szCs w:val="28"/>
        </w:rPr>
        <w:lastRenderedPageBreak/>
        <w:t>Validation and Verification</w:t>
      </w:r>
    </w:p>
    <w:p w14:paraId="1FB7FC6F" w14:textId="77777777" w:rsidR="00462D31" w:rsidRDefault="00462D31" w:rsidP="00462D31">
      <w:pPr>
        <w:pStyle w:val="ListParagraph"/>
        <w:spacing w:line="276" w:lineRule="auto"/>
        <w:rPr>
          <w:rFonts w:ascii="Arial" w:hAnsi="Arial" w:cs="Arial"/>
          <w:color w:val="0E0541"/>
          <w:sz w:val="28"/>
          <w:szCs w:val="28"/>
        </w:rPr>
      </w:pPr>
    </w:p>
    <w:p w14:paraId="689F6044"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Third-party validation and verification</w:t>
      </w:r>
    </w:p>
    <w:p w14:paraId="6D6EE09F" w14:textId="77777777" w:rsidR="00EF7659" w:rsidRPr="002760D7" w:rsidRDefault="00EF7659" w:rsidP="00EF7659">
      <w:pPr>
        <w:pStyle w:val="ListParagraph"/>
        <w:numPr>
          <w:ilvl w:val="2"/>
          <w:numId w:val="2"/>
        </w:numPr>
        <w:spacing w:line="276" w:lineRule="auto"/>
        <w:rPr>
          <w:rFonts w:ascii="Arial" w:hAnsi="Arial" w:cs="Arial"/>
          <w:b/>
          <w:bCs/>
          <w:color w:val="0E0541"/>
          <w:sz w:val="24"/>
          <w:szCs w:val="24"/>
        </w:rPr>
      </w:pPr>
      <w:r w:rsidRPr="002760D7">
        <w:rPr>
          <w:rFonts w:ascii="Arial" w:hAnsi="Arial" w:cs="Arial"/>
          <w:b/>
          <w:bCs/>
          <w:color w:val="0E0541"/>
        </w:rPr>
        <w:t>Provide evidence that all projects are verified to a reasonable level of assurance as defined in ISO 14064-3</w:t>
      </w:r>
    </w:p>
    <w:p w14:paraId="51AC1611" w14:textId="77777777" w:rsidR="00EF7659" w:rsidRDefault="00EF7659" w:rsidP="00EF7659">
      <w:pPr>
        <w:pStyle w:val="ListParagraph"/>
        <w:spacing w:line="276" w:lineRule="auto"/>
        <w:ind w:left="1440"/>
        <w:rPr>
          <w:rFonts w:ascii="Arial" w:hAnsi="Arial" w:cs="Arial"/>
          <w:color w:val="0E0541"/>
          <w:sz w:val="24"/>
          <w:szCs w:val="24"/>
        </w:rPr>
      </w:pPr>
      <w:r>
        <w:rPr>
          <w:rFonts w:ascii="Arial" w:hAnsi="Arial" w:cs="Arial"/>
          <w:color w:val="0E0541"/>
        </w:rPr>
        <w:t>Response here</w:t>
      </w:r>
      <w:r>
        <w:rPr>
          <w:rFonts w:ascii="Arial" w:hAnsi="Arial" w:cs="Arial"/>
          <w:color w:val="0E0541"/>
          <w:sz w:val="24"/>
          <w:szCs w:val="24"/>
        </w:rPr>
        <w:t xml:space="preserve"> </w:t>
      </w:r>
    </w:p>
    <w:p w14:paraId="51D77001" w14:textId="77777777" w:rsidR="00EF7659" w:rsidRDefault="00EF7659" w:rsidP="00EF7659">
      <w:pPr>
        <w:pStyle w:val="ListParagraph"/>
        <w:spacing w:line="276" w:lineRule="auto"/>
        <w:ind w:left="1440"/>
        <w:rPr>
          <w:rFonts w:ascii="Arial" w:hAnsi="Arial" w:cs="Arial"/>
          <w:color w:val="0E0541"/>
          <w:sz w:val="24"/>
          <w:szCs w:val="24"/>
        </w:rPr>
      </w:pPr>
    </w:p>
    <w:p w14:paraId="50F0AA6F"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VVB Qualifications</w:t>
      </w:r>
    </w:p>
    <w:p w14:paraId="3BC73685" w14:textId="1B62085F" w:rsidR="00EF7659" w:rsidRPr="00743503"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743503">
        <w:rPr>
          <w:rFonts w:ascii="Arial" w:hAnsi="Arial" w:cs="Arial"/>
          <w:b/>
          <w:bCs/>
          <w:color w:val="0E0541"/>
        </w:rPr>
        <w:t xml:space="preserve">Provide the list of approved VVBs and a link to where this is published on the </w:t>
      </w:r>
      <w:proofErr w:type="spellStart"/>
      <w:r w:rsidR="00EF7659" w:rsidRPr="00743503">
        <w:rPr>
          <w:rFonts w:ascii="Arial" w:hAnsi="Arial" w:cs="Arial"/>
          <w:b/>
          <w:bCs/>
          <w:color w:val="0E0541"/>
        </w:rPr>
        <w:t>Programme’s</w:t>
      </w:r>
      <w:proofErr w:type="spellEnd"/>
      <w:r w:rsidR="00EF7659" w:rsidRPr="00743503">
        <w:rPr>
          <w:rFonts w:ascii="Arial" w:hAnsi="Arial" w:cs="Arial"/>
          <w:b/>
          <w:bCs/>
          <w:color w:val="0E0541"/>
        </w:rPr>
        <w:t xml:space="preserve"> website</w:t>
      </w:r>
      <w:r w:rsidR="00EF7659">
        <w:rPr>
          <w:rFonts w:ascii="Arial" w:hAnsi="Arial" w:cs="Arial"/>
          <w:b/>
          <w:bCs/>
          <w:color w:val="0E0541"/>
        </w:rPr>
        <w:t>.</w:t>
      </w:r>
    </w:p>
    <w:p w14:paraId="6483701E"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1712D01" w14:textId="77777777" w:rsidR="00EF7659" w:rsidRDefault="00EF7659" w:rsidP="00EF7659">
      <w:pPr>
        <w:pStyle w:val="ListParagraph"/>
        <w:spacing w:line="276" w:lineRule="auto"/>
        <w:ind w:left="1440"/>
        <w:rPr>
          <w:rFonts w:ascii="Arial" w:hAnsi="Arial" w:cs="Arial"/>
          <w:color w:val="0E0541"/>
        </w:rPr>
      </w:pPr>
    </w:p>
    <w:p w14:paraId="0DD84DBE" w14:textId="1421729D" w:rsidR="00EF7659" w:rsidRPr="00743503"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743503">
        <w:rPr>
          <w:rFonts w:ascii="Arial" w:hAnsi="Arial" w:cs="Arial"/>
          <w:b/>
          <w:bCs/>
          <w:color w:val="0E0541"/>
        </w:rPr>
        <w:t xml:space="preserve">Confirm the </w:t>
      </w:r>
      <w:proofErr w:type="spellStart"/>
      <w:r w:rsidR="00EF7659" w:rsidRPr="00743503">
        <w:rPr>
          <w:rFonts w:ascii="Arial" w:hAnsi="Arial" w:cs="Arial"/>
          <w:b/>
          <w:bCs/>
          <w:color w:val="0E0541"/>
        </w:rPr>
        <w:t>organisation</w:t>
      </w:r>
      <w:proofErr w:type="spellEnd"/>
      <w:r w:rsidR="00EF7659" w:rsidRPr="00743503">
        <w:rPr>
          <w:rFonts w:ascii="Arial" w:hAnsi="Arial" w:cs="Arial"/>
          <w:b/>
          <w:bCs/>
          <w:color w:val="0E0541"/>
        </w:rPr>
        <w:t xml:space="preserve"> has at least two </w:t>
      </w:r>
      <w:proofErr w:type="spellStart"/>
      <w:r w:rsidR="00EF7659" w:rsidRPr="00743503">
        <w:rPr>
          <w:rFonts w:ascii="Arial" w:hAnsi="Arial" w:cs="Arial"/>
          <w:b/>
          <w:bCs/>
          <w:color w:val="0E0541"/>
        </w:rPr>
        <w:t>organisations</w:t>
      </w:r>
      <w:proofErr w:type="spellEnd"/>
      <w:r w:rsidR="00EF7659" w:rsidRPr="00743503">
        <w:rPr>
          <w:rFonts w:ascii="Arial" w:hAnsi="Arial" w:cs="Arial"/>
          <w:b/>
          <w:bCs/>
          <w:color w:val="0E0541"/>
        </w:rPr>
        <w:t xml:space="preserve"> approved as VVBs, or an explanation </w:t>
      </w:r>
      <w:r w:rsidR="00EF7659">
        <w:rPr>
          <w:rFonts w:ascii="Arial" w:hAnsi="Arial" w:cs="Arial"/>
          <w:b/>
          <w:bCs/>
          <w:color w:val="0E0541"/>
        </w:rPr>
        <w:t xml:space="preserve">of </w:t>
      </w:r>
      <w:r w:rsidR="00EF7659" w:rsidRPr="00743503">
        <w:rPr>
          <w:rFonts w:ascii="Arial" w:hAnsi="Arial" w:cs="Arial"/>
          <w:b/>
          <w:bCs/>
          <w:color w:val="0E0541"/>
        </w:rPr>
        <w:t xml:space="preserve">why not, if fewer than two are approved. </w:t>
      </w:r>
    </w:p>
    <w:p w14:paraId="3E2B255A"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1844B16F" w14:textId="77777777" w:rsidR="00EF7659" w:rsidRDefault="00EF7659" w:rsidP="00EF7659">
      <w:pPr>
        <w:pStyle w:val="ListParagraph"/>
        <w:spacing w:line="276" w:lineRule="auto"/>
        <w:ind w:left="1440"/>
        <w:rPr>
          <w:rFonts w:ascii="Arial" w:hAnsi="Arial" w:cs="Arial"/>
          <w:color w:val="0E0541"/>
        </w:rPr>
      </w:pPr>
    </w:p>
    <w:p w14:paraId="1E57AA98" w14:textId="71618DC7" w:rsidR="00EF7659" w:rsidRPr="00EC66C9" w:rsidRDefault="00EF7659" w:rsidP="00EF7659">
      <w:pPr>
        <w:pStyle w:val="ListParagraph"/>
        <w:numPr>
          <w:ilvl w:val="2"/>
          <w:numId w:val="2"/>
        </w:numPr>
        <w:spacing w:line="276" w:lineRule="auto"/>
        <w:rPr>
          <w:rFonts w:ascii="Arial" w:hAnsi="Arial" w:cs="Arial"/>
          <w:b/>
          <w:bCs/>
          <w:color w:val="0E0541"/>
        </w:rPr>
      </w:pPr>
      <w:r w:rsidRPr="00EC66C9">
        <w:rPr>
          <w:rFonts w:ascii="Arial" w:hAnsi="Arial" w:cs="Arial"/>
          <w:b/>
          <w:bCs/>
          <w:color w:val="0E0541"/>
        </w:rPr>
        <w:t xml:space="preserve">Provide evidence of the publicly available list of qualifications for VVBs that includes, at a minimum, </w:t>
      </w:r>
    </w:p>
    <w:p w14:paraId="243856B2" w14:textId="77777777" w:rsidR="00EF7659" w:rsidRPr="00EC66C9" w:rsidRDefault="00EF7659" w:rsidP="00EF7659">
      <w:pPr>
        <w:pStyle w:val="ListParagraph"/>
        <w:numPr>
          <w:ilvl w:val="0"/>
          <w:numId w:val="4"/>
        </w:numPr>
        <w:spacing w:line="276" w:lineRule="auto"/>
        <w:rPr>
          <w:rFonts w:ascii="Arial" w:hAnsi="Arial" w:cs="Arial"/>
          <w:b/>
          <w:bCs/>
          <w:color w:val="0E0541"/>
        </w:rPr>
      </w:pPr>
      <w:r w:rsidRPr="00EC66C9">
        <w:rPr>
          <w:rFonts w:ascii="Arial" w:hAnsi="Arial" w:cs="Arial"/>
          <w:b/>
          <w:bCs/>
          <w:color w:val="0E0541"/>
        </w:rPr>
        <w:t xml:space="preserve">requirements </w:t>
      </w:r>
      <w:r>
        <w:rPr>
          <w:rFonts w:ascii="Arial" w:hAnsi="Arial" w:cs="Arial"/>
          <w:b/>
          <w:bCs/>
          <w:color w:val="0E0541"/>
        </w:rPr>
        <w:t xml:space="preserve">that VVBs must be accredited under a relevant accreditation </w:t>
      </w:r>
      <w:proofErr w:type="spellStart"/>
      <w:r>
        <w:rPr>
          <w:rFonts w:ascii="Arial" w:hAnsi="Arial" w:cs="Arial"/>
          <w:b/>
          <w:bCs/>
          <w:color w:val="0E0541"/>
        </w:rPr>
        <w:t>programme</w:t>
      </w:r>
      <w:proofErr w:type="spellEnd"/>
      <w:r>
        <w:rPr>
          <w:rFonts w:ascii="Arial" w:hAnsi="Arial" w:cs="Arial"/>
          <w:b/>
          <w:bCs/>
          <w:color w:val="0E0541"/>
        </w:rPr>
        <w:t xml:space="preserve">, such as ISO 14065, CDM/A6.4 Accreditation </w:t>
      </w:r>
      <w:proofErr w:type="spellStart"/>
      <w:r>
        <w:rPr>
          <w:rFonts w:ascii="Arial" w:hAnsi="Arial" w:cs="Arial"/>
          <w:b/>
          <w:bCs/>
          <w:color w:val="0E0541"/>
        </w:rPr>
        <w:t>programme</w:t>
      </w:r>
      <w:proofErr w:type="spellEnd"/>
      <w:r>
        <w:rPr>
          <w:rFonts w:ascii="Arial" w:hAnsi="Arial" w:cs="Arial"/>
          <w:b/>
          <w:bCs/>
          <w:color w:val="0E0541"/>
        </w:rPr>
        <w:t>, etc.</w:t>
      </w:r>
    </w:p>
    <w:p w14:paraId="2062BD76" w14:textId="07D5CBFA" w:rsidR="00EF7659" w:rsidRPr="00EC66C9" w:rsidRDefault="001A013F" w:rsidP="00EF7659">
      <w:pPr>
        <w:pStyle w:val="ListParagraph"/>
        <w:numPr>
          <w:ilvl w:val="0"/>
          <w:numId w:val="4"/>
        </w:numPr>
        <w:spacing w:line="276" w:lineRule="auto"/>
        <w:rPr>
          <w:rFonts w:ascii="Arial" w:hAnsi="Arial" w:cs="Arial"/>
          <w:b/>
          <w:bCs/>
          <w:color w:val="0E0541"/>
        </w:rPr>
      </w:pPr>
      <w:r w:rsidRPr="00464014">
        <w:rPr>
          <w:rFonts w:ascii="Arial" w:hAnsi="Arial" w:cs="Arial"/>
          <w:i/>
          <w:iCs/>
          <w:color w:val="FF0000"/>
        </w:rPr>
        <w:t>*</w:t>
      </w:r>
      <w:proofErr w:type="gramStart"/>
      <w:r w:rsidR="00EF7659" w:rsidRPr="00EC66C9">
        <w:rPr>
          <w:rFonts w:ascii="Arial" w:hAnsi="Arial" w:cs="Arial"/>
          <w:b/>
          <w:bCs/>
          <w:color w:val="0E0541"/>
        </w:rPr>
        <w:t>that</w:t>
      </w:r>
      <w:proofErr w:type="gramEnd"/>
      <w:r w:rsidR="00EF7659" w:rsidRPr="00EC66C9">
        <w:rPr>
          <w:rFonts w:ascii="Arial" w:hAnsi="Arial" w:cs="Arial"/>
          <w:b/>
          <w:bCs/>
          <w:color w:val="0E0541"/>
        </w:rPr>
        <w:t xml:space="preserve"> VVBs m</w:t>
      </w:r>
      <w:r w:rsidR="00EF7659">
        <w:rPr>
          <w:rFonts w:ascii="Arial" w:hAnsi="Arial" w:cs="Arial"/>
          <w:b/>
          <w:bCs/>
          <w:color w:val="0E0541"/>
        </w:rPr>
        <w:t>ay</w:t>
      </w:r>
      <w:r w:rsidR="00EF7659" w:rsidRPr="00EC66C9">
        <w:rPr>
          <w:rFonts w:ascii="Arial" w:hAnsi="Arial" w:cs="Arial"/>
          <w:b/>
          <w:bCs/>
          <w:color w:val="0E0541"/>
        </w:rPr>
        <w:t xml:space="preserve"> only perform validation and/or verification activities for the sectoral scope for which they have been accredited.</w:t>
      </w:r>
    </w:p>
    <w:p w14:paraId="070B26B2"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1D83170" w14:textId="77777777" w:rsidR="00EF7659" w:rsidRDefault="00EF7659" w:rsidP="00EF7659">
      <w:pPr>
        <w:pStyle w:val="ListParagraph"/>
        <w:spacing w:line="276" w:lineRule="auto"/>
        <w:ind w:left="1440"/>
        <w:rPr>
          <w:rFonts w:ascii="Arial" w:hAnsi="Arial" w:cs="Arial"/>
          <w:color w:val="0E0541"/>
        </w:rPr>
      </w:pPr>
    </w:p>
    <w:p w14:paraId="6DED670F" w14:textId="6A9A9D75"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Describe how, and at what frequency,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checks the qualifications of the </w:t>
      </w:r>
      <w:proofErr w:type="spellStart"/>
      <w:r w:rsidR="00EF7659">
        <w:rPr>
          <w:rFonts w:ascii="Arial" w:hAnsi="Arial" w:cs="Arial"/>
          <w:b/>
          <w:bCs/>
          <w:color w:val="0E0541"/>
        </w:rPr>
        <w:t>Programme’s</w:t>
      </w:r>
      <w:proofErr w:type="spellEnd"/>
      <w:r w:rsidR="00EF7659">
        <w:rPr>
          <w:rFonts w:ascii="Arial" w:hAnsi="Arial" w:cs="Arial"/>
          <w:b/>
          <w:bCs/>
          <w:color w:val="0E0541"/>
        </w:rPr>
        <w:t xml:space="preserve"> approved VVBs against the list of requirements.</w:t>
      </w:r>
    </w:p>
    <w:p w14:paraId="47978E54"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1C3C0B4D" w14:textId="77777777" w:rsidR="00EF7659" w:rsidRPr="00A6316B" w:rsidRDefault="00EF7659" w:rsidP="00EF7659">
      <w:pPr>
        <w:pStyle w:val="ListParagraph"/>
        <w:spacing w:line="276" w:lineRule="auto"/>
        <w:ind w:left="1440"/>
        <w:rPr>
          <w:rFonts w:ascii="Arial" w:hAnsi="Arial" w:cs="Arial"/>
          <w:color w:val="0E0541"/>
        </w:rPr>
      </w:pPr>
    </w:p>
    <w:p w14:paraId="468A5A32" w14:textId="6DC5BB70"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If applicable, describe the rules that outline the scenarios when it is acceptable to have validation or verification completed by a qualified individual (sole proprietor). Describe what qualifications are required of the individual. </w:t>
      </w:r>
    </w:p>
    <w:p w14:paraId="44B3061B"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2FE20C3" w14:textId="77777777" w:rsidR="00EF7659" w:rsidRDefault="00EF7659" w:rsidP="00EF7659">
      <w:pPr>
        <w:pStyle w:val="ListParagraph"/>
        <w:spacing w:line="276" w:lineRule="auto"/>
        <w:ind w:left="1440"/>
        <w:rPr>
          <w:rFonts w:ascii="Arial" w:hAnsi="Arial" w:cs="Arial"/>
          <w:color w:val="0E0541"/>
        </w:rPr>
      </w:pPr>
    </w:p>
    <w:p w14:paraId="0A3BA259" w14:textId="77777777" w:rsidR="00EF7659" w:rsidRDefault="00EF7659" w:rsidP="00EF7659">
      <w:pPr>
        <w:pStyle w:val="ListParagraph"/>
        <w:numPr>
          <w:ilvl w:val="1"/>
          <w:numId w:val="2"/>
        </w:numPr>
        <w:spacing w:line="276" w:lineRule="auto"/>
        <w:rPr>
          <w:rFonts w:ascii="Arial" w:hAnsi="Arial" w:cs="Arial"/>
          <w:color w:val="0E0541"/>
          <w:sz w:val="24"/>
          <w:szCs w:val="24"/>
        </w:rPr>
      </w:pPr>
      <w:proofErr w:type="spellStart"/>
      <w:r>
        <w:rPr>
          <w:rFonts w:ascii="Arial" w:hAnsi="Arial" w:cs="Arial"/>
          <w:color w:val="0E0541"/>
          <w:sz w:val="24"/>
          <w:szCs w:val="24"/>
        </w:rPr>
        <w:t>Programme</w:t>
      </w:r>
      <w:proofErr w:type="spellEnd"/>
      <w:r>
        <w:rPr>
          <w:rFonts w:ascii="Arial" w:hAnsi="Arial" w:cs="Arial"/>
          <w:color w:val="0E0541"/>
          <w:sz w:val="24"/>
          <w:szCs w:val="24"/>
        </w:rPr>
        <w:t xml:space="preserve"> Oversight of VVBs</w:t>
      </w:r>
    </w:p>
    <w:p w14:paraId="2CCFEB14" w14:textId="1DBD9D87" w:rsidR="00EF7659" w:rsidRPr="00965735" w:rsidRDefault="00EF7659" w:rsidP="00EF7659">
      <w:pPr>
        <w:pStyle w:val="ListParagraph"/>
        <w:numPr>
          <w:ilvl w:val="2"/>
          <w:numId w:val="2"/>
        </w:numPr>
        <w:spacing w:line="276" w:lineRule="auto"/>
        <w:rPr>
          <w:rFonts w:ascii="Arial" w:hAnsi="Arial" w:cs="Arial"/>
          <w:b/>
          <w:bCs/>
          <w:color w:val="0E0541"/>
        </w:rPr>
      </w:pPr>
      <w:r w:rsidRPr="00965735">
        <w:rPr>
          <w:rFonts w:ascii="Arial" w:hAnsi="Arial" w:cs="Arial"/>
          <w:b/>
          <w:bCs/>
          <w:color w:val="0E0541"/>
        </w:rPr>
        <w:t>Provide evidence of the publicly available procedure for providing oversight to VVBs that includes, at minimum:</w:t>
      </w:r>
    </w:p>
    <w:p w14:paraId="3F7A2154" w14:textId="77777777" w:rsidR="00EF7659" w:rsidRPr="00965735" w:rsidRDefault="00EF7659" w:rsidP="00EF7659">
      <w:pPr>
        <w:pStyle w:val="ListParagraph"/>
        <w:numPr>
          <w:ilvl w:val="1"/>
          <w:numId w:val="5"/>
        </w:numPr>
        <w:spacing w:line="276" w:lineRule="auto"/>
        <w:rPr>
          <w:rFonts w:ascii="Arial" w:hAnsi="Arial" w:cs="Arial"/>
          <w:b/>
          <w:bCs/>
          <w:color w:val="0A0048"/>
        </w:rPr>
      </w:pPr>
      <w:r w:rsidRPr="00965735">
        <w:rPr>
          <w:rFonts w:ascii="Arial" w:hAnsi="Arial" w:cs="Arial"/>
          <w:b/>
          <w:bCs/>
          <w:color w:val="0A0048"/>
        </w:rPr>
        <w:t xml:space="preserve">Requirements for the VVB to prove independence from the </w:t>
      </w:r>
      <w:proofErr w:type="spellStart"/>
      <w:r w:rsidRPr="00965735">
        <w:rPr>
          <w:rFonts w:ascii="Arial" w:hAnsi="Arial" w:cs="Arial"/>
          <w:b/>
          <w:bCs/>
          <w:color w:val="0A0048"/>
        </w:rPr>
        <w:t>Programme</w:t>
      </w:r>
      <w:proofErr w:type="spellEnd"/>
      <w:r w:rsidRPr="00965735">
        <w:rPr>
          <w:rFonts w:ascii="Arial" w:hAnsi="Arial" w:cs="Arial"/>
          <w:b/>
          <w:bCs/>
          <w:color w:val="0A0048"/>
        </w:rPr>
        <w:t>, market, and project.</w:t>
      </w:r>
    </w:p>
    <w:p w14:paraId="4B5D5CCC" w14:textId="10F06574" w:rsidR="00EF7659" w:rsidRPr="00965735" w:rsidRDefault="001A013F" w:rsidP="00EF7659">
      <w:pPr>
        <w:pStyle w:val="ListParagraph"/>
        <w:numPr>
          <w:ilvl w:val="1"/>
          <w:numId w:val="5"/>
        </w:numPr>
        <w:spacing w:line="276" w:lineRule="auto"/>
        <w:rPr>
          <w:rFonts w:ascii="Arial" w:hAnsi="Arial" w:cs="Arial"/>
          <w:b/>
          <w:bCs/>
          <w:color w:val="0A0048"/>
        </w:rPr>
      </w:pPr>
      <w:r w:rsidRPr="00464014">
        <w:rPr>
          <w:rFonts w:ascii="Arial" w:hAnsi="Arial" w:cs="Arial"/>
          <w:i/>
          <w:iCs/>
          <w:color w:val="FF0000"/>
        </w:rPr>
        <w:t>*</w:t>
      </w:r>
      <w:r w:rsidR="00EF7659" w:rsidRPr="00965735">
        <w:rPr>
          <w:rFonts w:ascii="Arial" w:hAnsi="Arial" w:cs="Arial"/>
          <w:b/>
          <w:bCs/>
          <w:color w:val="0A0048"/>
        </w:rPr>
        <w:t>At least two individuals involved in validation and/or verification of each project (peer review</w:t>
      </w:r>
      <w:r w:rsidR="00EF7659">
        <w:rPr>
          <w:rFonts w:ascii="Arial" w:hAnsi="Arial" w:cs="Arial"/>
          <w:b/>
          <w:bCs/>
          <w:color w:val="0A0048"/>
        </w:rPr>
        <w:t>)</w:t>
      </w:r>
    </w:p>
    <w:p w14:paraId="47AC8FE5" w14:textId="77777777" w:rsidR="0078757F" w:rsidRPr="0078757F" w:rsidRDefault="001A013F" w:rsidP="0078757F">
      <w:pPr>
        <w:pStyle w:val="ListParagraph"/>
        <w:numPr>
          <w:ilvl w:val="1"/>
          <w:numId w:val="5"/>
        </w:numPr>
        <w:spacing w:line="276" w:lineRule="auto"/>
        <w:rPr>
          <w:rFonts w:ascii="Arial" w:hAnsi="Arial" w:cs="Arial"/>
          <w:b/>
          <w:bCs/>
          <w:color w:val="0A0048"/>
        </w:rPr>
      </w:pPr>
      <w:r w:rsidRPr="0078757F">
        <w:rPr>
          <w:rFonts w:ascii="Arial" w:hAnsi="Arial" w:cs="Arial"/>
          <w:i/>
          <w:iCs/>
          <w:color w:val="FF0000"/>
        </w:rPr>
        <w:t>*</w:t>
      </w:r>
      <w:r w:rsidR="0078757F" w:rsidRPr="0078757F">
        <w:rPr>
          <w:rFonts w:ascii="Arial" w:hAnsi="Arial" w:cs="Arial"/>
          <w:b/>
          <w:bCs/>
          <w:color w:val="0A0048"/>
        </w:rPr>
        <w:t>Minimum requirements for site visits are specified (at a minimum: one physical site visit during verification).</w:t>
      </w:r>
    </w:p>
    <w:p w14:paraId="4FDEE956" w14:textId="42192094" w:rsidR="00EF7659" w:rsidRPr="0078757F" w:rsidRDefault="001A013F" w:rsidP="0075714F">
      <w:pPr>
        <w:pStyle w:val="ListParagraph"/>
        <w:numPr>
          <w:ilvl w:val="1"/>
          <w:numId w:val="5"/>
        </w:numPr>
        <w:spacing w:line="276" w:lineRule="auto"/>
        <w:rPr>
          <w:rFonts w:ascii="Arial" w:hAnsi="Arial" w:cs="Arial"/>
          <w:b/>
          <w:bCs/>
          <w:color w:val="0A0048"/>
        </w:rPr>
      </w:pPr>
      <w:r w:rsidRPr="0078757F">
        <w:rPr>
          <w:rFonts w:ascii="Arial" w:hAnsi="Arial" w:cs="Arial"/>
          <w:i/>
          <w:iCs/>
          <w:color w:val="FF0000"/>
        </w:rPr>
        <w:t>*</w:t>
      </w:r>
      <w:r w:rsidR="00EF7659" w:rsidRPr="0078757F">
        <w:rPr>
          <w:rFonts w:ascii="Arial" w:hAnsi="Arial" w:cs="Arial"/>
          <w:b/>
          <w:bCs/>
          <w:color w:val="0A0048"/>
        </w:rPr>
        <w:t xml:space="preserve">A rule on what number of sequential verifications </w:t>
      </w:r>
      <w:proofErr w:type="gramStart"/>
      <w:r w:rsidR="00EF7659" w:rsidRPr="0078757F">
        <w:rPr>
          <w:rFonts w:ascii="Arial" w:hAnsi="Arial" w:cs="Arial"/>
          <w:b/>
          <w:bCs/>
          <w:color w:val="0A0048"/>
        </w:rPr>
        <w:t>are</w:t>
      </w:r>
      <w:proofErr w:type="gramEnd"/>
      <w:r w:rsidR="00EF7659" w:rsidRPr="0078757F">
        <w:rPr>
          <w:rFonts w:ascii="Arial" w:hAnsi="Arial" w:cs="Arial"/>
          <w:b/>
          <w:bCs/>
          <w:color w:val="0A0048"/>
        </w:rPr>
        <w:t xml:space="preserve"> allowed before the project must be verified by a new VVB.</w:t>
      </w:r>
    </w:p>
    <w:p w14:paraId="52E31065" w14:textId="77777777" w:rsidR="00EF7659" w:rsidRPr="00965735" w:rsidRDefault="00EF7659" w:rsidP="00EF7659">
      <w:pPr>
        <w:pStyle w:val="ListParagraph"/>
        <w:numPr>
          <w:ilvl w:val="1"/>
          <w:numId w:val="6"/>
        </w:numPr>
        <w:spacing w:line="276" w:lineRule="auto"/>
        <w:rPr>
          <w:rFonts w:ascii="Arial" w:hAnsi="Arial" w:cs="Arial"/>
          <w:b/>
          <w:bCs/>
          <w:color w:val="0A0048"/>
        </w:rPr>
      </w:pPr>
      <w:r w:rsidRPr="00965735">
        <w:rPr>
          <w:rFonts w:ascii="Arial" w:hAnsi="Arial" w:cs="Arial"/>
          <w:b/>
          <w:bCs/>
          <w:color w:val="0A0048"/>
        </w:rPr>
        <w:lastRenderedPageBreak/>
        <w:t>Procedure for spot checks on quality of validation/verification reports, and mitigation plan</w:t>
      </w:r>
    </w:p>
    <w:p w14:paraId="6BF8E2DB" w14:textId="77777777" w:rsidR="00EF7659" w:rsidRPr="00965735"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4623E88A" w14:textId="77777777" w:rsidR="00EF7659" w:rsidRPr="00965735" w:rsidRDefault="00EF7659" w:rsidP="00EF7659">
      <w:pPr>
        <w:pStyle w:val="ListParagraph"/>
        <w:spacing w:line="276" w:lineRule="auto"/>
        <w:ind w:left="1440"/>
        <w:rPr>
          <w:rFonts w:ascii="Arial" w:hAnsi="Arial" w:cs="Arial"/>
          <w:color w:val="0E0541"/>
        </w:rPr>
      </w:pPr>
    </w:p>
    <w:p w14:paraId="6A9CCF12" w14:textId="5F1618BD" w:rsidR="00EF7659" w:rsidRPr="0096573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65735">
        <w:rPr>
          <w:rFonts w:ascii="Arial" w:hAnsi="Arial" w:cs="Arial"/>
          <w:b/>
          <w:bCs/>
          <w:color w:val="0E0541"/>
        </w:rPr>
        <w:t>Provide evidence that the procedure described in Section 4.3.1 is being followed.</w:t>
      </w:r>
    </w:p>
    <w:p w14:paraId="1CC0D6AF" w14:textId="77777777" w:rsidR="00EF7659" w:rsidRPr="00965735"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2CF8B5B1" w14:textId="77777777" w:rsidR="00EF7659" w:rsidRPr="00965735" w:rsidRDefault="00EF7659" w:rsidP="00EF7659">
      <w:pPr>
        <w:pStyle w:val="ListParagraph"/>
        <w:spacing w:line="276" w:lineRule="auto"/>
        <w:ind w:left="1440"/>
        <w:rPr>
          <w:rFonts w:ascii="Arial" w:hAnsi="Arial" w:cs="Arial"/>
          <w:color w:val="0E0541"/>
        </w:rPr>
      </w:pPr>
    </w:p>
    <w:p w14:paraId="5C5F1107" w14:textId="399C20E9" w:rsidR="00EF7659" w:rsidRPr="0096573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65735">
        <w:rPr>
          <w:rFonts w:ascii="Arial" w:hAnsi="Arial" w:cs="Arial"/>
          <w:b/>
          <w:bCs/>
          <w:color w:val="0E0541"/>
        </w:rPr>
        <w:t xml:space="preserve">Describe the capacity building support the </w:t>
      </w:r>
      <w:proofErr w:type="spellStart"/>
      <w:r w:rsidR="00EF7659" w:rsidRPr="00965735">
        <w:rPr>
          <w:rFonts w:ascii="Arial" w:hAnsi="Arial" w:cs="Arial"/>
          <w:b/>
          <w:bCs/>
          <w:color w:val="0E0541"/>
        </w:rPr>
        <w:t>Programme</w:t>
      </w:r>
      <w:proofErr w:type="spellEnd"/>
      <w:r w:rsidR="00EF7659" w:rsidRPr="00965735">
        <w:rPr>
          <w:rFonts w:ascii="Arial" w:hAnsi="Arial" w:cs="Arial"/>
          <w:b/>
          <w:bCs/>
          <w:color w:val="0E0541"/>
        </w:rPr>
        <w:t xml:space="preserve"> provides to the VVBs, including onboarding, training, and explanations of what the VVB must look at when completing validations and verifications. </w:t>
      </w:r>
    </w:p>
    <w:p w14:paraId="461D2F8E" w14:textId="77777777" w:rsidR="00EF7659" w:rsidRPr="00965735"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68B637A5" w14:textId="77777777" w:rsidR="00EF7659" w:rsidRPr="00965735" w:rsidRDefault="00EF7659" w:rsidP="00EF7659">
      <w:pPr>
        <w:pStyle w:val="ListParagraph"/>
        <w:spacing w:line="276" w:lineRule="auto"/>
        <w:ind w:left="1440"/>
        <w:rPr>
          <w:rFonts w:ascii="Arial" w:hAnsi="Arial" w:cs="Arial"/>
          <w:color w:val="0E0541"/>
        </w:rPr>
      </w:pPr>
    </w:p>
    <w:p w14:paraId="3181A5B6" w14:textId="0F484AA2" w:rsidR="00EF7659" w:rsidRPr="00965735" w:rsidRDefault="00EF7659" w:rsidP="00EF7659">
      <w:pPr>
        <w:pStyle w:val="ListParagraph"/>
        <w:numPr>
          <w:ilvl w:val="2"/>
          <w:numId w:val="2"/>
        </w:numPr>
        <w:spacing w:line="276" w:lineRule="auto"/>
        <w:rPr>
          <w:rFonts w:ascii="Arial" w:hAnsi="Arial" w:cs="Arial"/>
          <w:b/>
          <w:bCs/>
          <w:color w:val="0E0541"/>
        </w:rPr>
      </w:pPr>
      <w:r w:rsidRPr="00965735">
        <w:rPr>
          <w:rFonts w:ascii="Arial" w:hAnsi="Arial" w:cs="Arial"/>
          <w:b/>
          <w:bCs/>
          <w:color w:val="0E0541"/>
        </w:rPr>
        <w:t xml:space="preserve">Provide evidence of the procedure that ensures VVBs operate to the spirit of the Standard and projects are working towards the goals of the </w:t>
      </w:r>
      <w:proofErr w:type="spellStart"/>
      <w:r w:rsidRPr="00965735">
        <w:rPr>
          <w:rFonts w:ascii="Arial" w:hAnsi="Arial" w:cs="Arial"/>
          <w:b/>
          <w:bCs/>
          <w:color w:val="0E0541"/>
        </w:rPr>
        <w:t>Programme</w:t>
      </w:r>
      <w:proofErr w:type="spellEnd"/>
      <w:r w:rsidRPr="00965735">
        <w:rPr>
          <w:rFonts w:ascii="Arial" w:hAnsi="Arial" w:cs="Arial"/>
          <w:b/>
          <w:bCs/>
          <w:color w:val="0E0541"/>
        </w:rPr>
        <w:t xml:space="preserve">. </w:t>
      </w:r>
    </w:p>
    <w:p w14:paraId="55BEF8C1" w14:textId="77777777" w:rsidR="00EF7659"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1A59E273" w14:textId="77777777" w:rsidR="00EF7659" w:rsidRDefault="00EF7659" w:rsidP="00EF7659">
      <w:pPr>
        <w:pStyle w:val="ListParagraph"/>
        <w:spacing w:line="276" w:lineRule="auto"/>
        <w:ind w:left="1440"/>
        <w:rPr>
          <w:rFonts w:ascii="Arial" w:hAnsi="Arial" w:cs="Arial"/>
          <w:color w:val="0E0541"/>
        </w:rPr>
      </w:pPr>
    </w:p>
    <w:p w14:paraId="0551238F" w14:textId="19672897" w:rsidR="00243FCF" w:rsidRDefault="00243FCF">
      <w:pPr>
        <w:spacing w:after="0" w:line="240" w:lineRule="auto"/>
        <w:rPr>
          <w:rFonts w:ascii="Arial" w:hAnsi="Arial" w:cs="Arial"/>
          <w:color w:val="0E0541"/>
        </w:rPr>
      </w:pPr>
      <w:r>
        <w:rPr>
          <w:rFonts w:ascii="Arial" w:hAnsi="Arial" w:cs="Arial"/>
          <w:color w:val="0E0541"/>
        </w:rPr>
        <w:br w:type="page"/>
      </w:r>
    </w:p>
    <w:p w14:paraId="14CDC6E5"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Carbon Crediting Principles</w:t>
      </w:r>
    </w:p>
    <w:p w14:paraId="10D55CEE" w14:textId="77777777" w:rsidR="00462D31" w:rsidRDefault="00462D31" w:rsidP="00462D31">
      <w:pPr>
        <w:pStyle w:val="ListParagraph"/>
        <w:spacing w:line="276" w:lineRule="auto"/>
        <w:rPr>
          <w:rFonts w:ascii="Arial" w:hAnsi="Arial" w:cs="Arial"/>
          <w:color w:val="0E0541"/>
          <w:sz w:val="28"/>
          <w:szCs w:val="28"/>
        </w:rPr>
      </w:pPr>
    </w:p>
    <w:p w14:paraId="3553FD88"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Unique</w:t>
      </w:r>
    </w:p>
    <w:p w14:paraId="7232290A" w14:textId="77777777" w:rsidR="00EF7659" w:rsidRPr="00761A42" w:rsidRDefault="00EF7659" w:rsidP="00EF7659">
      <w:pPr>
        <w:pStyle w:val="ListParagraph"/>
        <w:numPr>
          <w:ilvl w:val="2"/>
          <w:numId w:val="2"/>
        </w:numPr>
        <w:spacing w:line="276" w:lineRule="auto"/>
        <w:rPr>
          <w:rFonts w:ascii="Arial" w:hAnsi="Arial" w:cs="Arial"/>
          <w:b/>
          <w:bCs/>
          <w:color w:val="0E0541"/>
        </w:rPr>
      </w:pPr>
      <w:r w:rsidRPr="00761A42">
        <w:rPr>
          <w:rFonts w:ascii="Arial" w:hAnsi="Arial" w:cs="Arial"/>
          <w:b/>
          <w:bCs/>
          <w:color w:val="0E0541"/>
        </w:rPr>
        <w:t xml:space="preserve">Provide evidence of the procedure in place that ensures carbon credits are not double counted. </w:t>
      </w:r>
    </w:p>
    <w:p w14:paraId="095D4E49"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B90FE57" w14:textId="77777777" w:rsidR="00EF7659" w:rsidRPr="00761A42" w:rsidRDefault="00EF7659" w:rsidP="00EF7659">
      <w:pPr>
        <w:pStyle w:val="ListParagraph"/>
        <w:spacing w:line="276" w:lineRule="auto"/>
        <w:ind w:left="1440"/>
        <w:rPr>
          <w:rFonts w:ascii="Arial" w:hAnsi="Arial" w:cs="Arial"/>
          <w:color w:val="0E0541"/>
        </w:rPr>
      </w:pPr>
    </w:p>
    <w:p w14:paraId="647A35CE"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Real</w:t>
      </w:r>
    </w:p>
    <w:p w14:paraId="3F6F16BF" w14:textId="77777777" w:rsidR="00EF7659" w:rsidRPr="0053426E" w:rsidRDefault="00EF7659" w:rsidP="00EF7659">
      <w:pPr>
        <w:pStyle w:val="ListParagraph"/>
        <w:numPr>
          <w:ilvl w:val="2"/>
          <w:numId w:val="2"/>
        </w:numPr>
        <w:spacing w:line="276" w:lineRule="auto"/>
        <w:rPr>
          <w:rFonts w:ascii="Arial" w:hAnsi="Arial" w:cs="Arial"/>
          <w:b/>
          <w:bCs/>
          <w:color w:val="0E0541"/>
        </w:rPr>
      </w:pPr>
      <w:r w:rsidRPr="0053426E">
        <w:rPr>
          <w:rFonts w:ascii="Arial" w:hAnsi="Arial" w:cs="Arial"/>
          <w:b/>
          <w:bCs/>
          <w:color w:val="0E0541"/>
        </w:rPr>
        <w:t>Provide evidence that carbon credits are measured, monitored, and verified ex-post.</w:t>
      </w:r>
      <w:r>
        <w:rPr>
          <w:rFonts w:ascii="Arial" w:hAnsi="Arial" w:cs="Arial"/>
          <w:b/>
          <w:bCs/>
          <w:color w:val="0E0541"/>
        </w:rPr>
        <w:t xml:space="preserve"> Identify any methodologies under the </w:t>
      </w:r>
      <w:proofErr w:type="spellStart"/>
      <w:r>
        <w:rPr>
          <w:rFonts w:ascii="Arial" w:hAnsi="Arial" w:cs="Arial"/>
          <w:b/>
          <w:bCs/>
          <w:color w:val="0E0541"/>
        </w:rPr>
        <w:t>Programme</w:t>
      </w:r>
      <w:proofErr w:type="spellEnd"/>
      <w:r>
        <w:rPr>
          <w:rFonts w:ascii="Arial" w:hAnsi="Arial" w:cs="Arial"/>
          <w:b/>
          <w:bCs/>
          <w:color w:val="0E0541"/>
        </w:rPr>
        <w:t xml:space="preserve"> that issue carbon credits ex-ante. </w:t>
      </w:r>
    </w:p>
    <w:p w14:paraId="23C88158"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r w:rsidRPr="0053426E">
        <w:rPr>
          <w:rFonts w:ascii="Arial" w:hAnsi="Arial" w:cs="Arial"/>
          <w:color w:val="0E0541"/>
        </w:rPr>
        <w:t xml:space="preserve"> </w:t>
      </w:r>
    </w:p>
    <w:p w14:paraId="5E16CC48" w14:textId="77777777" w:rsidR="00EF7659" w:rsidRPr="0053426E" w:rsidRDefault="00EF7659" w:rsidP="00EF7659">
      <w:pPr>
        <w:pStyle w:val="ListParagraph"/>
        <w:spacing w:line="276" w:lineRule="auto"/>
        <w:ind w:left="1440"/>
        <w:rPr>
          <w:rFonts w:ascii="Arial" w:hAnsi="Arial" w:cs="Arial"/>
          <w:color w:val="0E0541"/>
        </w:rPr>
      </w:pPr>
    </w:p>
    <w:p w14:paraId="2BA7D2A7"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Permanent</w:t>
      </w:r>
    </w:p>
    <w:p w14:paraId="60492B1B" w14:textId="77777777" w:rsidR="00EF7659" w:rsidRPr="002C163F" w:rsidRDefault="00EF7659" w:rsidP="00EF7659">
      <w:pPr>
        <w:pStyle w:val="ListParagraph"/>
        <w:numPr>
          <w:ilvl w:val="2"/>
          <w:numId w:val="2"/>
        </w:numPr>
        <w:spacing w:line="276" w:lineRule="auto"/>
        <w:rPr>
          <w:rFonts w:ascii="Arial" w:hAnsi="Arial" w:cs="Arial"/>
          <w:b/>
          <w:bCs/>
          <w:color w:val="0E0541"/>
        </w:rPr>
      </w:pPr>
      <w:r w:rsidRPr="002C163F">
        <w:rPr>
          <w:rFonts w:ascii="Arial" w:hAnsi="Arial" w:cs="Arial"/>
          <w:b/>
          <w:bCs/>
          <w:color w:val="0E0541"/>
        </w:rPr>
        <w:t xml:space="preserve">Identify the project types </w:t>
      </w:r>
      <w:r>
        <w:rPr>
          <w:rFonts w:ascii="Arial" w:hAnsi="Arial" w:cs="Arial"/>
          <w:b/>
          <w:bCs/>
          <w:color w:val="0E0541"/>
        </w:rPr>
        <w:t xml:space="preserve">under the </w:t>
      </w:r>
      <w:proofErr w:type="spellStart"/>
      <w:r>
        <w:rPr>
          <w:rFonts w:ascii="Arial" w:hAnsi="Arial" w:cs="Arial"/>
          <w:b/>
          <w:bCs/>
          <w:color w:val="0E0541"/>
        </w:rPr>
        <w:t>Programme</w:t>
      </w:r>
      <w:proofErr w:type="spellEnd"/>
      <w:r>
        <w:rPr>
          <w:rFonts w:ascii="Arial" w:hAnsi="Arial" w:cs="Arial"/>
          <w:b/>
          <w:bCs/>
          <w:color w:val="0E0541"/>
        </w:rPr>
        <w:t xml:space="preserve"> </w:t>
      </w:r>
      <w:r w:rsidRPr="002C163F">
        <w:rPr>
          <w:rFonts w:ascii="Arial" w:hAnsi="Arial" w:cs="Arial"/>
          <w:b/>
          <w:bCs/>
          <w:color w:val="0E0541"/>
        </w:rPr>
        <w:t xml:space="preserve">that have a risk of reversal. Describe the </w:t>
      </w:r>
      <w:proofErr w:type="spellStart"/>
      <w:r w:rsidRPr="002C163F">
        <w:rPr>
          <w:rFonts w:ascii="Arial" w:hAnsi="Arial" w:cs="Arial"/>
          <w:b/>
          <w:bCs/>
          <w:color w:val="0E0541"/>
        </w:rPr>
        <w:t>Programme’s</w:t>
      </w:r>
      <w:proofErr w:type="spellEnd"/>
      <w:r w:rsidRPr="002C163F">
        <w:rPr>
          <w:rFonts w:ascii="Arial" w:hAnsi="Arial" w:cs="Arial"/>
          <w:b/>
          <w:bCs/>
          <w:color w:val="0E0541"/>
        </w:rPr>
        <w:t xml:space="preserve"> requirements for a multi-decadal term/commitment by the project developer. </w:t>
      </w:r>
    </w:p>
    <w:p w14:paraId="72078DDC"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6DA3612" w14:textId="77777777" w:rsidR="00EF7659" w:rsidRPr="00E70965" w:rsidRDefault="00EF7659" w:rsidP="00EF7659">
      <w:pPr>
        <w:pStyle w:val="ListParagraph"/>
        <w:spacing w:line="276" w:lineRule="auto"/>
        <w:ind w:left="1440"/>
        <w:rPr>
          <w:rFonts w:ascii="Arial" w:hAnsi="Arial" w:cs="Arial"/>
          <w:color w:val="0E0541"/>
        </w:rPr>
      </w:pPr>
    </w:p>
    <w:p w14:paraId="1C5921D7" w14:textId="77777777" w:rsidR="00EF7659" w:rsidRPr="003E3265" w:rsidRDefault="00EF7659" w:rsidP="00EF7659">
      <w:pPr>
        <w:pStyle w:val="ListParagraph"/>
        <w:numPr>
          <w:ilvl w:val="2"/>
          <w:numId w:val="2"/>
        </w:numPr>
        <w:spacing w:line="276" w:lineRule="auto"/>
        <w:rPr>
          <w:rFonts w:ascii="Arial" w:hAnsi="Arial" w:cs="Arial"/>
          <w:b/>
          <w:bCs/>
          <w:color w:val="0E0541"/>
        </w:rPr>
      </w:pPr>
      <w:r w:rsidRPr="003E3265">
        <w:rPr>
          <w:rFonts w:ascii="Arial" w:hAnsi="Arial" w:cs="Arial"/>
          <w:b/>
          <w:bCs/>
          <w:color w:val="0E0541"/>
        </w:rPr>
        <w:t xml:space="preserve">For projects with a risk of reversal, describe the requirements for the project to complete a risk mitigation plan that includes, at minimum, a description of how risks of reversal will be </w:t>
      </w:r>
      <w:proofErr w:type="spellStart"/>
      <w:r w:rsidRPr="003E3265">
        <w:rPr>
          <w:rFonts w:ascii="Arial" w:hAnsi="Arial" w:cs="Arial"/>
          <w:b/>
          <w:bCs/>
          <w:color w:val="0E0541"/>
        </w:rPr>
        <w:t>minimi</w:t>
      </w:r>
      <w:r>
        <w:rPr>
          <w:rFonts w:ascii="Arial" w:hAnsi="Arial" w:cs="Arial"/>
          <w:b/>
          <w:bCs/>
          <w:color w:val="0E0541"/>
        </w:rPr>
        <w:t>s</w:t>
      </w:r>
      <w:r w:rsidRPr="003E3265">
        <w:rPr>
          <w:rFonts w:ascii="Arial" w:hAnsi="Arial" w:cs="Arial"/>
          <w:b/>
          <w:bCs/>
          <w:color w:val="0E0541"/>
        </w:rPr>
        <w:t>ed</w:t>
      </w:r>
      <w:proofErr w:type="spellEnd"/>
      <w:r w:rsidRPr="003E3265">
        <w:rPr>
          <w:rFonts w:ascii="Arial" w:hAnsi="Arial" w:cs="Arial"/>
          <w:b/>
          <w:bCs/>
          <w:color w:val="0E0541"/>
        </w:rPr>
        <w:t xml:space="preserve">. </w:t>
      </w:r>
    </w:p>
    <w:p w14:paraId="2273EBA8"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61FC753" w14:textId="77777777" w:rsidR="00EF7659" w:rsidRPr="005B65B3" w:rsidRDefault="00EF7659" w:rsidP="00EF7659">
      <w:pPr>
        <w:pStyle w:val="ListParagraph"/>
        <w:numPr>
          <w:ilvl w:val="2"/>
          <w:numId w:val="2"/>
        </w:numPr>
        <w:spacing w:line="276" w:lineRule="auto"/>
        <w:rPr>
          <w:rFonts w:ascii="Arial" w:hAnsi="Arial" w:cs="Arial"/>
          <w:b/>
          <w:bCs/>
          <w:color w:val="0E0541"/>
        </w:rPr>
      </w:pPr>
      <w:r w:rsidRPr="005B65B3">
        <w:rPr>
          <w:rFonts w:ascii="Arial" w:hAnsi="Arial" w:cs="Arial"/>
          <w:b/>
          <w:bCs/>
          <w:color w:val="0E0541"/>
        </w:rPr>
        <w:t xml:space="preserve">For projects with a risk of reversal, describe the risk mitigation mechanism(s) in place to ensure any carbon credits lost to intentional or unintentional reversals are replaced. </w:t>
      </w:r>
    </w:p>
    <w:p w14:paraId="2C2E7047"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0C962552" w14:textId="77777777" w:rsidR="00EF7659" w:rsidRPr="00E70965" w:rsidRDefault="00EF7659" w:rsidP="00EF7659">
      <w:pPr>
        <w:pStyle w:val="ListParagraph"/>
        <w:spacing w:line="276" w:lineRule="auto"/>
        <w:ind w:left="1440"/>
        <w:rPr>
          <w:rFonts w:ascii="Arial" w:hAnsi="Arial" w:cs="Arial"/>
          <w:color w:val="0E0541"/>
        </w:rPr>
      </w:pPr>
    </w:p>
    <w:p w14:paraId="77225FE0" w14:textId="77777777" w:rsidR="00EF7659" w:rsidRPr="00A13520" w:rsidRDefault="00EF7659" w:rsidP="00EF7659">
      <w:pPr>
        <w:pStyle w:val="ListParagraph"/>
        <w:numPr>
          <w:ilvl w:val="2"/>
          <w:numId w:val="2"/>
        </w:numPr>
        <w:spacing w:line="276" w:lineRule="auto"/>
        <w:rPr>
          <w:rFonts w:ascii="Arial" w:hAnsi="Arial" w:cs="Arial"/>
          <w:b/>
          <w:bCs/>
          <w:color w:val="0E0541"/>
        </w:rPr>
      </w:pPr>
      <w:r w:rsidRPr="00A13520">
        <w:rPr>
          <w:rFonts w:ascii="Arial" w:hAnsi="Arial" w:cs="Arial"/>
          <w:b/>
          <w:bCs/>
          <w:color w:val="0E0541"/>
        </w:rPr>
        <w:t xml:space="preserve">Provide evidence that the requirements and mechanisms described in Sections 5.3.1-5.3.3 are in place and followed. </w:t>
      </w:r>
    </w:p>
    <w:p w14:paraId="7CC51134"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F31E942" w14:textId="77777777" w:rsidR="00EF7659" w:rsidRPr="00A13520" w:rsidRDefault="00EF7659" w:rsidP="00EF7659">
      <w:pPr>
        <w:pStyle w:val="ListParagraph"/>
        <w:spacing w:line="276" w:lineRule="auto"/>
        <w:ind w:left="1440"/>
        <w:rPr>
          <w:rFonts w:ascii="Arial" w:hAnsi="Arial" w:cs="Arial"/>
          <w:color w:val="0E0541"/>
        </w:rPr>
      </w:pPr>
    </w:p>
    <w:p w14:paraId="28CE5C13"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Additional</w:t>
      </w:r>
    </w:p>
    <w:p w14:paraId="4E4F67B0" w14:textId="77777777" w:rsidR="005F160C" w:rsidRPr="005F160C" w:rsidRDefault="00B44F01" w:rsidP="00EF7659">
      <w:pPr>
        <w:pStyle w:val="ListParagraph"/>
        <w:numPr>
          <w:ilvl w:val="2"/>
          <w:numId w:val="2"/>
        </w:numPr>
        <w:spacing w:line="276" w:lineRule="auto"/>
        <w:rPr>
          <w:rFonts w:ascii="Arial" w:hAnsi="Arial" w:cs="Arial"/>
          <w:b/>
          <w:bCs/>
          <w:color w:val="0E0541"/>
          <w:sz w:val="24"/>
          <w:szCs w:val="24"/>
        </w:rPr>
      </w:pPr>
      <w:r>
        <w:rPr>
          <w:rFonts w:ascii="Arial" w:hAnsi="Arial" w:cs="Arial"/>
          <w:b/>
          <w:bCs/>
          <w:color w:val="0E0541"/>
        </w:rPr>
        <w:t xml:space="preserve">Describe how the </w:t>
      </w:r>
      <w:proofErr w:type="spellStart"/>
      <w:r>
        <w:rPr>
          <w:rFonts w:ascii="Arial" w:hAnsi="Arial" w:cs="Arial"/>
          <w:b/>
          <w:bCs/>
          <w:color w:val="0E0541"/>
        </w:rPr>
        <w:t>Programme</w:t>
      </w:r>
      <w:proofErr w:type="spellEnd"/>
      <w:r>
        <w:rPr>
          <w:rFonts w:ascii="Arial" w:hAnsi="Arial" w:cs="Arial"/>
          <w:b/>
          <w:bCs/>
          <w:color w:val="0E0541"/>
        </w:rPr>
        <w:t xml:space="preserve"> ensures projects are additional </w:t>
      </w:r>
      <w:r w:rsidR="005F160C">
        <w:rPr>
          <w:rFonts w:ascii="Arial" w:hAnsi="Arial" w:cs="Arial"/>
          <w:b/>
          <w:bCs/>
          <w:color w:val="0E0541"/>
        </w:rPr>
        <w:t>based on:</w:t>
      </w:r>
    </w:p>
    <w:p w14:paraId="5B62094C" w14:textId="66F1E2E4" w:rsidR="005F160C" w:rsidRPr="005F160C" w:rsidRDefault="005F160C" w:rsidP="005F160C">
      <w:pPr>
        <w:pStyle w:val="ListParagraph"/>
        <w:numPr>
          <w:ilvl w:val="0"/>
          <w:numId w:val="12"/>
        </w:numPr>
        <w:spacing w:line="276" w:lineRule="auto"/>
        <w:ind w:left="1980"/>
        <w:rPr>
          <w:rFonts w:ascii="Arial" w:hAnsi="Arial" w:cs="Arial"/>
          <w:b/>
          <w:bCs/>
          <w:color w:val="0E0541"/>
        </w:rPr>
      </w:pPr>
      <w:r w:rsidRPr="005F160C">
        <w:rPr>
          <w:rFonts w:ascii="Arial" w:hAnsi="Arial" w:cs="Arial"/>
          <w:b/>
          <w:bCs/>
          <w:color w:val="0E0541"/>
        </w:rPr>
        <w:t>Legal or regulatory additionality analysis, and</w:t>
      </w:r>
    </w:p>
    <w:p w14:paraId="5B0B8EE3" w14:textId="77777777" w:rsidR="005F160C" w:rsidRPr="005F160C" w:rsidRDefault="005F160C" w:rsidP="005F160C">
      <w:pPr>
        <w:pStyle w:val="ListParagraph"/>
        <w:numPr>
          <w:ilvl w:val="0"/>
          <w:numId w:val="12"/>
        </w:numPr>
        <w:spacing w:line="276" w:lineRule="auto"/>
        <w:ind w:left="1980"/>
        <w:rPr>
          <w:rFonts w:ascii="Arial" w:hAnsi="Arial" w:cs="Arial"/>
          <w:b/>
          <w:bCs/>
          <w:color w:val="0E0541"/>
        </w:rPr>
      </w:pPr>
      <w:r w:rsidRPr="005F160C">
        <w:rPr>
          <w:rFonts w:ascii="Arial" w:hAnsi="Arial" w:cs="Arial"/>
          <w:b/>
          <w:bCs/>
          <w:color w:val="0E0541"/>
        </w:rPr>
        <w:t>At least one of the following:</w:t>
      </w:r>
    </w:p>
    <w:p w14:paraId="657571FB" w14:textId="25378032" w:rsidR="005F160C" w:rsidRPr="005F160C" w:rsidRDefault="005F160C" w:rsidP="005F160C">
      <w:pPr>
        <w:pStyle w:val="ListParagraph"/>
        <w:numPr>
          <w:ilvl w:val="1"/>
          <w:numId w:val="12"/>
        </w:numPr>
        <w:spacing w:line="276" w:lineRule="auto"/>
        <w:ind w:left="2340"/>
        <w:rPr>
          <w:rFonts w:ascii="Arial" w:hAnsi="Arial" w:cs="Arial"/>
          <w:b/>
          <w:bCs/>
          <w:color w:val="0E0541"/>
        </w:rPr>
      </w:pPr>
      <w:r w:rsidRPr="005F160C">
        <w:rPr>
          <w:rFonts w:ascii="Arial" w:hAnsi="Arial" w:cs="Arial"/>
          <w:b/>
          <w:bCs/>
          <w:color w:val="0E0541"/>
        </w:rPr>
        <w:t xml:space="preserve">Investment, cost, or other financial analysis </w:t>
      </w:r>
      <w:r w:rsidRPr="005F160C">
        <w:rPr>
          <w:rFonts w:ascii="Arial" w:hAnsi="Arial" w:cs="Arial"/>
          <w:b/>
          <w:bCs/>
          <w:i/>
          <w:iCs/>
          <w:color w:val="0E0541"/>
        </w:rPr>
        <w:t>(</w:t>
      </w:r>
      <w:r w:rsidR="005F364A" w:rsidRPr="005F364A">
        <w:rPr>
          <w:rFonts w:ascii="Arial" w:hAnsi="Arial" w:cs="Arial"/>
          <w:b/>
          <w:bCs/>
          <w:i/>
          <w:iCs/>
          <w:color w:val="0E0541"/>
        </w:rPr>
        <w:t xml:space="preserve">most </w:t>
      </w:r>
      <w:r w:rsidRPr="005F160C">
        <w:rPr>
          <w:rFonts w:ascii="Arial" w:hAnsi="Arial" w:cs="Arial"/>
          <w:b/>
          <w:bCs/>
          <w:i/>
          <w:iCs/>
          <w:color w:val="0E0541"/>
        </w:rPr>
        <w:t>preferred)</w:t>
      </w:r>
      <w:r w:rsidRPr="005F160C">
        <w:rPr>
          <w:rFonts w:ascii="Arial" w:hAnsi="Arial" w:cs="Arial"/>
          <w:b/>
          <w:bCs/>
          <w:color w:val="0E0541"/>
        </w:rPr>
        <w:t>, with a common practice/market penetration analysis</w:t>
      </w:r>
    </w:p>
    <w:p w14:paraId="65A28A04" w14:textId="77777777" w:rsidR="005F160C" w:rsidRPr="005F160C" w:rsidRDefault="005F160C" w:rsidP="005F160C">
      <w:pPr>
        <w:pStyle w:val="ListParagraph"/>
        <w:numPr>
          <w:ilvl w:val="1"/>
          <w:numId w:val="12"/>
        </w:numPr>
        <w:spacing w:line="276" w:lineRule="auto"/>
        <w:ind w:left="2340"/>
        <w:rPr>
          <w:rFonts w:ascii="Arial" w:hAnsi="Arial" w:cs="Arial"/>
          <w:b/>
          <w:bCs/>
          <w:color w:val="0E0541"/>
        </w:rPr>
      </w:pPr>
      <w:r w:rsidRPr="005F160C">
        <w:rPr>
          <w:rFonts w:ascii="Arial" w:hAnsi="Arial" w:cs="Arial"/>
          <w:b/>
          <w:bCs/>
          <w:color w:val="0E0541"/>
        </w:rPr>
        <w:t xml:space="preserve">Barrier analysis </w:t>
      </w:r>
      <w:r w:rsidRPr="005F160C">
        <w:rPr>
          <w:rFonts w:ascii="Arial" w:hAnsi="Arial" w:cs="Arial"/>
          <w:b/>
          <w:bCs/>
          <w:i/>
          <w:iCs/>
          <w:color w:val="0E0541"/>
        </w:rPr>
        <w:t>(least preferred)</w:t>
      </w:r>
      <w:r w:rsidRPr="005F160C">
        <w:rPr>
          <w:rFonts w:ascii="Arial" w:hAnsi="Arial" w:cs="Arial"/>
          <w:b/>
          <w:bCs/>
          <w:color w:val="0E0541"/>
        </w:rPr>
        <w:t>, with a common practice/market penetration analysis</w:t>
      </w:r>
    </w:p>
    <w:p w14:paraId="0FAF093D" w14:textId="0DEB1313" w:rsidR="00EF7659" w:rsidRPr="005F160C" w:rsidRDefault="005F160C" w:rsidP="005F160C">
      <w:pPr>
        <w:pStyle w:val="ListParagraph"/>
        <w:numPr>
          <w:ilvl w:val="1"/>
          <w:numId w:val="12"/>
        </w:numPr>
        <w:spacing w:line="276" w:lineRule="auto"/>
        <w:ind w:left="2340"/>
        <w:rPr>
          <w:rFonts w:ascii="Arial" w:hAnsi="Arial" w:cs="Arial"/>
          <w:b/>
          <w:bCs/>
          <w:color w:val="0E0541"/>
        </w:rPr>
      </w:pPr>
      <w:r w:rsidRPr="005F160C">
        <w:rPr>
          <w:rFonts w:ascii="Arial" w:hAnsi="Arial" w:cs="Arial"/>
          <w:b/>
          <w:bCs/>
          <w:color w:val="0E0541"/>
        </w:rPr>
        <w:t>Performance standards/benchmarks</w:t>
      </w:r>
    </w:p>
    <w:p w14:paraId="490235D0" w14:textId="40166642"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74D73F6E" w14:textId="7DF00292" w:rsidR="00EF7659" w:rsidRDefault="00EF7659" w:rsidP="00EF7659">
      <w:pPr>
        <w:pStyle w:val="ListParagraph"/>
        <w:spacing w:line="276" w:lineRule="auto"/>
        <w:ind w:left="1440"/>
        <w:rPr>
          <w:rFonts w:ascii="Arial" w:hAnsi="Arial" w:cs="Arial"/>
          <w:color w:val="0E0541"/>
        </w:rPr>
      </w:pPr>
    </w:p>
    <w:p w14:paraId="65FFA376" w14:textId="18F31507" w:rsidR="005F160C" w:rsidRDefault="00455BAF" w:rsidP="00DF0BF4">
      <w:pPr>
        <w:pStyle w:val="ListParagraph"/>
        <w:numPr>
          <w:ilvl w:val="3"/>
          <w:numId w:val="2"/>
        </w:numPr>
        <w:spacing w:line="276" w:lineRule="auto"/>
        <w:ind w:left="1800" w:hanging="810"/>
        <w:rPr>
          <w:rFonts w:ascii="Arial" w:hAnsi="Arial" w:cs="Arial"/>
          <w:color w:val="0E0541"/>
        </w:rPr>
      </w:pPr>
      <w:r w:rsidRPr="00455BAF">
        <w:rPr>
          <w:rFonts w:ascii="Arial" w:hAnsi="Arial" w:cs="Arial"/>
          <w:b/>
          <w:bCs/>
          <w:color w:val="0E0541"/>
        </w:rPr>
        <w:t xml:space="preserve">Provide </w:t>
      </w:r>
      <w:r>
        <w:rPr>
          <w:rFonts w:ascii="Arial" w:hAnsi="Arial" w:cs="Arial"/>
          <w:b/>
          <w:bCs/>
          <w:color w:val="0E0541"/>
        </w:rPr>
        <w:t xml:space="preserve">evidence </w:t>
      </w:r>
      <w:r w:rsidR="006E2625">
        <w:rPr>
          <w:rFonts w:ascii="Arial" w:hAnsi="Arial" w:cs="Arial"/>
          <w:b/>
          <w:bCs/>
          <w:color w:val="0E0541"/>
        </w:rPr>
        <w:t xml:space="preserve">that </w:t>
      </w:r>
      <w:r w:rsidRPr="00455BAF">
        <w:rPr>
          <w:rFonts w:ascii="Arial" w:hAnsi="Arial" w:cs="Arial"/>
          <w:b/>
          <w:bCs/>
          <w:color w:val="0E0541"/>
        </w:rPr>
        <w:t xml:space="preserve">the </w:t>
      </w:r>
      <w:proofErr w:type="spellStart"/>
      <w:r w:rsidRPr="00455BAF">
        <w:rPr>
          <w:rFonts w:ascii="Arial" w:hAnsi="Arial" w:cs="Arial"/>
          <w:b/>
          <w:bCs/>
          <w:color w:val="0E0541"/>
        </w:rPr>
        <w:t>Programme</w:t>
      </w:r>
      <w:proofErr w:type="spellEnd"/>
      <w:r w:rsidRPr="00455BAF">
        <w:rPr>
          <w:rFonts w:ascii="Arial" w:hAnsi="Arial" w:cs="Arial"/>
          <w:b/>
          <w:bCs/>
          <w:color w:val="0E0541"/>
        </w:rPr>
        <w:t xml:space="preserve"> defin</w:t>
      </w:r>
      <w:r>
        <w:rPr>
          <w:rFonts w:ascii="Arial" w:hAnsi="Arial" w:cs="Arial"/>
          <w:b/>
          <w:bCs/>
          <w:color w:val="0E0541"/>
        </w:rPr>
        <w:t>es</w:t>
      </w:r>
      <w:r w:rsidRPr="00455BAF">
        <w:rPr>
          <w:rFonts w:ascii="Arial" w:hAnsi="Arial" w:cs="Arial"/>
          <w:b/>
          <w:bCs/>
          <w:color w:val="0E0541"/>
        </w:rPr>
        <w:t xml:space="preserve"> and </w:t>
      </w:r>
      <w:r>
        <w:rPr>
          <w:rFonts w:ascii="Arial" w:hAnsi="Arial" w:cs="Arial"/>
          <w:b/>
          <w:bCs/>
          <w:color w:val="0E0541"/>
        </w:rPr>
        <w:t xml:space="preserve">provides </w:t>
      </w:r>
      <w:r w:rsidRPr="00455BAF">
        <w:rPr>
          <w:rFonts w:ascii="Arial" w:hAnsi="Arial" w:cs="Arial"/>
          <w:b/>
          <w:bCs/>
          <w:color w:val="0E0541"/>
        </w:rPr>
        <w:t>guidance for each additionality assessment method it permits</w:t>
      </w:r>
      <w:r w:rsidR="00E345C5">
        <w:rPr>
          <w:rFonts w:ascii="Arial" w:hAnsi="Arial" w:cs="Arial"/>
          <w:b/>
          <w:bCs/>
          <w:color w:val="0E0541"/>
        </w:rPr>
        <w:t>.</w:t>
      </w:r>
      <w:r>
        <w:rPr>
          <w:rFonts w:ascii="Arial" w:hAnsi="Arial" w:cs="Arial"/>
          <w:b/>
          <w:bCs/>
          <w:color w:val="0E0541"/>
        </w:rPr>
        <w:t xml:space="preserve"> </w:t>
      </w:r>
      <w:r w:rsidR="00E345C5" w:rsidRPr="00E345C5">
        <w:rPr>
          <w:rFonts w:ascii="Arial" w:hAnsi="Arial" w:cs="Arial"/>
          <w:b/>
          <w:bCs/>
          <w:color w:val="0E0541"/>
        </w:rPr>
        <w:t xml:space="preserve">This should include the instructions the </w:t>
      </w:r>
      <w:proofErr w:type="spellStart"/>
      <w:r w:rsidR="00E345C5" w:rsidRPr="00E345C5">
        <w:rPr>
          <w:rFonts w:ascii="Arial" w:hAnsi="Arial" w:cs="Arial"/>
          <w:b/>
          <w:bCs/>
          <w:color w:val="0E0541"/>
        </w:rPr>
        <w:t>Programme</w:t>
      </w:r>
      <w:proofErr w:type="spellEnd"/>
      <w:r w:rsidR="00E345C5" w:rsidRPr="00E345C5">
        <w:rPr>
          <w:rFonts w:ascii="Arial" w:hAnsi="Arial" w:cs="Arial"/>
          <w:b/>
          <w:bCs/>
          <w:color w:val="0E0541"/>
        </w:rPr>
        <w:t xml:space="preserve"> gives to project developers on how to apply each method, along with examples of acceptable </w:t>
      </w:r>
      <w:r w:rsidR="00E345C5" w:rsidRPr="00E345C5">
        <w:rPr>
          <w:rFonts w:ascii="Arial" w:hAnsi="Arial" w:cs="Arial"/>
          <w:b/>
          <w:bCs/>
          <w:color w:val="0E0541"/>
        </w:rPr>
        <w:lastRenderedPageBreak/>
        <w:t xml:space="preserve">evidence (as provided by the </w:t>
      </w:r>
      <w:proofErr w:type="spellStart"/>
      <w:r w:rsidR="00E345C5" w:rsidRPr="00E345C5">
        <w:rPr>
          <w:rFonts w:ascii="Arial" w:hAnsi="Arial" w:cs="Arial"/>
          <w:b/>
          <w:bCs/>
          <w:color w:val="0E0541"/>
        </w:rPr>
        <w:t>Programme</w:t>
      </w:r>
      <w:proofErr w:type="spellEnd"/>
      <w:r w:rsidR="00E345C5" w:rsidRPr="00E345C5">
        <w:rPr>
          <w:rFonts w:ascii="Arial" w:hAnsi="Arial" w:cs="Arial"/>
          <w:b/>
          <w:bCs/>
          <w:color w:val="0E0541"/>
        </w:rPr>
        <w:t>).</w:t>
      </w:r>
      <w:r w:rsidRPr="00455BAF">
        <w:rPr>
          <w:rFonts w:ascii="Arial" w:hAnsi="Arial" w:cs="Arial"/>
          <w:b/>
          <w:bCs/>
          <w:color w:val="0E0541"/>
        </w:rPr>
        <w:br/>
      </w:r>
      <w:r w:rsidRPr="00455BAF">
        <w:rPr>
          <w:rFonts w:ascii="Arial" w:hAnsi="Arial" w:cs="Arial"/>
          <w:color w:val="0E0541"/>
        </w:rPr>
        <w:t>Response here</w:t>
      </w:r>
    </w:p>
    <w:p w14:paraId="1397D2F5" w14:textId="77777777" w:rsidR="00455BAF" w:rsidRPr="00455BAF" w:rsidRDefault="00455BAF" w:rsidP="00455BAF">
      <w:pPr>
        <w:pStyle w:val="ListParagraph"/>
        <w:spacing w:line="276" w:lineRule="auto"/>
        <w:ind w:left="1440"/>
        <w:rPr>
          <w:rFonts w:ascii="Arial" w:hAnsi="Arial" w:cs="Arial"/>
          <w:color w:val="0E0541"/>
        </w:rPr>
      </w:pPr>
    </w:p>
    <w:p w14:paraId="00A95B1F" w14:textId="0E47727B" w:rsidR="00EF7659" w:rsidRPr="00E269FF" w:rsidRDefault="00EF7659" w:rsidP="00EF7659">
      <w:pPr>
        <w:pStyle w:val="ListParagraph"/>
        <w:numPr>
          <w:ilvl w:val="2"/>
          <w:numId w:val="2"/>
        </w:numPr>
        <w:spacing w:line="276" w:lineRule="auto"/>
        <w:rPr>
          <w:rFonts w:ascii="Arial" w:hAnsi="Arial" w:cs="Arial"/>
          <w:b/>
          <w:bCs/>
          <w:color w:val="0E0541"/>
          <w:sz w:val="24"/>
          <w:szCs w:val="24"/>
        </w:rPr>
      </w:pPr>
      <w:r>
        <w:rPr>
          <w:rFonts w:ascii="Arial" w:hAnsi="Arial" w:cs="Arial"/>
          <w:b/>
          <w:bCs/>
          <w:color w:val="0E0541"/>
        </w:rPr>
        <w:t xml:space="preserve">If the </w:t>
      </w:r>
      <w:proofErr w:type="spellStart"/>
      <w:r>
        <w:rPr>
          <w:rFonts w:ascii="Arial" w:hAnsi="Arial" w:cs="Arial"/>
          <w:b/>
          <w:bCs/>
          <w:color w:val="0E0541"/>
        </w:rPr>
        <w:t>Programme</w:t>
      </w:r>
      <w:proofErr w:type="spellEnd"/>
      <w:r>
        <w:rPr>
          <w:rFonts w:ascii="Arial" w:hAnsi="Arial" w:cs="Arial"/>
          <w:b/>
          <w:bCs/>
          <w:color w:val="0E0541"/>
        </w:rPr>
        <w:t xml:space="preserve"> pre-defines certain projects as automatically additional (e.g., through a “positive list” of eligible project types), describe how the activity was determined to be additional. Provide evidence that the criteria for such positive lists are publicly disclosed, and conservative. </w:t>
      </w:r>
    </w:p>
    <w:p w14:paraId="7C1966FC" w14:textId="77777777" w:rsidR="00EF7659" w:rsidRPr="00E269FF"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7590D0A0" w14:textId="77777777" w:rsidR="00EF7659" w:rsidRDefault="00EF7659" w:rsidP="00EF7659">
      <w:pPr>
        <w:pStyle w:val="ListParagraph"/>
        <w:spacing w:line="276" w:lineRule="auto"/>
        <w:ind w:left="1440"/>
        <w:rPr>
          <w:rFonts w:ascii="Arial" w:hAnsi="Arial" w:cs="Arial"/>
          <w:color w:val="0E0541"/>
          <w:sz w:val="24"/>
          <w:szCs w:val="24"/>
        </w:rPr>
      </w:pPr>
    </w:p>
    <w:p w14:paraId="4FA071E6"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Measurable</w:t>
      </w:r>
    </w:p>
    <w:p w14:paraId="593E746C" w14:textId="439D199D" w:rsidR="00EF7659" w:rsidRPr="005624E8" w:rsidRDefault="00942115"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5624E8">
        <w:rPr>
          <w:rFonts w:ascii="Arial" w:hAnsi="Arial" w:cs="Arial"/>
          <w:b/>
          <w:bCs/>
          <w:color w:val="0E0541"/>
        </w:rPr>
        <w:t xml:space="preserve">Provide evidence that carbon credits are issued from project-based standards and methodologies. Describe any methodologies where carbon credits are issued from a product-based methodology or via lifecycle assessment. </w:t>
      </w:r>
    </w:p>
    <w:p w14:paraId="4C053457"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7EB5D707" w14:textId="77777777" w:rsidR="00EF7659" w:rsidRPr="006C337A" w:rsidRDefault="00EF7659" w:rsidP="00EF7659">
      <w:pPr>
        <w:pStyle w:val="ListParagraph"/>
        <w:spacing w:line="276" w:lineRule="auto"/>
        <w:ind w:left="1440"/>
        <w:rPr>
          <w:rFonts w:ascii="Arial" w:hAnsi="Arial" w:cs="Arial"/>
          <w:color w:val="0E0541"/>
        </w:rPr>
      </w:pPr>
    </w:p>
    <w:p w14:paraId="21071730" w14:textId="77777777" w:rsidR="00EF7659" w:rsidRPr="002C5A15" w:rsidRDefault="00EF7659" w:rsidP="00EF7659">
      <w:pPr>
        <w:pStyle w:val="ListParagraph"/>
        <w:numPr>
          <w:ilvl w:val="2"/>
          <w:numId w:val="2"/>
        </w:numPr>
        <w:spacing w:line="276" w:lineRule="auto"/>
        <w:rPr>
          <w:rFonts w:ascii="Arial" w:hAnsi="Arial" w:cs="Arial"/>
          <w:b/>
          <w:bCs/>
          <w:color w:val="0E0541"/>
        </w:rPr>
      </w:pPr>
      <w:r w:rsidRPr="002C5A15">
        <w:rPr>
          <w:rFonts w:ascii="Arial" w:hAnsi="Arial" w:cs="Arial"/>
          <w:b/>
          <w:bCs/>
          <w:color w:val="0E0541"/>
        </w:rPr>
        <w:t>Provide evidence of procedures in place to ensure projects are measurable and backed by data. These procedures must include, at minimum, requirements for:</w:t>
      </w:r>
    </w:p>
    <w:p w14:paraId="281158A4"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All projects to clearly define the business-as-usual baseline scenario.</w:t>
      </w:r>
    </w:p>
    <w:p w14:paraId="3C825B01"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All projects to identify and mitigate leakage of emissions.</w:t>
      </w:r>
    </w:p>
    <w:p w14:paraId="6FE9FD84"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Projects to use conservative estimates if real project data is not available.</w:t>
      </w:r>
    </w:p>
    <w:p w14:paraId="7EAFAE14"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 xml:space="preserve">All projects to re-calculate baselines, at minimum, upon each crediting period renewal. </w:t>
      </w:r>
    </w:p>
    <w:p w14:paraId="34B64282"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4F2237D6" w14:textId="77777777" w:rsidR="00EF7659" w:rsidRPr="002B73AE" w:rsidRDefault="00EF7659" w:rsidP="00EF7659">
      <w:pPr>
        <w:pStyle w:val="ListParagraph"/>
        <w:spacing w:line="276" w:lineRule="auto"/>
        <w:ind w:left="1440"/>
        <w:rPr>
          <w:rFonts w:ascii="Arial" w:hAnsi="Arial" w:cs="Arial"/>
          <w:color w:val="0E0541"/>
        </w:rPr>
      </w:pPr>
    </w:p>
    <w:p w14:paraId="6EC4F8F0" w14:textId="77777777" w:rsidR="00EF7659" w:rsidRPr="009673C8" w:rsidRDefault="00EF7659" w:rsidP="00EF7659">
      <w:pPr>
        <w:pStyle w:val="ListParagraph"/>
        <w:numPr>
          <w:ilvl w:val="2"/>
          <w:numId w:val="2"/>
        </w:numPr>
        <w:spacing w:line="276" w:lineRule="auto"/>
        <w:rPr>
          <w:rFonts w:ascii="Arial" w:hAnsi="Arial" w:cs="Arial"/>
          <w:b/>
          <w:bCs/>
          <w:color w:val="0E0541"/>
        </w:rPr>
      </w:pPr>
      <w:r w:rsidRPr="009673C8">
        <w:rPr>
          <w:rFonts w:ascii="Arial" w:hAnsi="Arial" w:cs="Arial"/>
          <w:b/>
          <w:bCs/>
          <w:color w:val="0E0541"/>
        </w:rPr>
        <w:t xml:space="preserve">Provide evidence that all methodologies </w:t>
      </w:r>
      <w:r>
        <w:rPr>
          <w:rFonts w:ascii="Arial" w:hAnsi="Arial" w:cs="Arial"/>
          <w:b/>
          <w:bCs/>
          <w:color w:val="0E0541"/>
        </w:rPr>
        <w:t xml:space="preserve">under </w:t>
      </w:r>
      <w:r w:rsidRPr="009673C8">
        <w:rPr>
          <w:rFonts w:ascii="Arial" w:hAnsi="Arial" w:cs="Arial"/>
          <w:b/>
          <w:bCs/>
          <w:color w:val="0E0541"/>
        </w:rPr>
        <w:t xml:space="preserve">the </w:t>
      </w:r>
      <w:proofErr w:type="spellStart"/>
      <w:r w:rsidRPr="009673C8">
        <w:rPr>
          <w:rFonts w:ascii="Arial" w:hAnsi="Arial" w:cs="Arial"/>
          <w:b/>
          <w:bCs/>
          <w:color w:val="0E0541"/>
        </w:rPr>
        <w:t>Programme</w:t>
      </w:r>
      <w:proofErr w:type="spellEnd"/>
      <w:r w:rsidRPr="009673C8">
        <w:rPr>
          <w:rFonts w:ascii="Arial" w:hAnsi="Arial" w:cs="Arial"/>
          <w:b/>
          <w:bCs/>
          <w:color w:val="0E0541"/>
        </w:rPr>
        <w:t xml:space="preserve"> have monitoring requirements that are validated and verified for each project. </w:t>
      </w:r>
    </w:p>
    <w:p w14:paraId="158EF41E"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837F027" w14:textId="77777777" w:rsidR="00EF7659" w:rsidRPr="006C337A" w:rsidRDefault="00EF7659" w:rsidP="00EF7659">
      <w:pPr>
        <w:pStyle w:val="ListParagraph"/>
        <w:spacing w:line="276" w:lineRule="auto"/>
        <w:ind w:left="1440"/>
        <w:rPr>
          <w:rFonts w:ascii="Arial" w:hAnsi="Arial" w:cs="Arial"/>
          <w:color w:val="0E0541"/>
        </w:rPr>
      </w:pPr>
    </w:p>
    <w:p w14:paraId="0504C610" w14:textId="77777777" w:rsidR="00EF7659" w:rsidRDefault="00EF7659" w:rsidP="00EF7659">
      <w:pPr>
        <w:pStyle w:val="ListParagraph"/>
        <w:numPr>
          <w:ilvl w:val="2"/>
          <w:numId w:val="2"/>
        </w:numPr>
        <w:spacing w:line="276" w:lineRule="auto"/>
        <w:rPr>
          <w:rFonts w:ascii="Arial" w:hAnsi="Arial" w:cs="Arial"/>
          <w:color w:val="0E0541"/>
        </w:rPr>
      </w:pPr>
      <w:r w:rsidRPr="00E85F93">
        <w:rPr>
          <w:rFonts w:ascii="Arial" w:hAnsi="Arial" w:cs="Arial"/>
          <w:b/>
          <w:bCs/>
          <w:color w:val="0E0541"/>
        </w:rPr>
        <w:t xml:space="preserve">Demonstrate that the </w:t>
      </w:r>
      <w:proofErr w:type="spellStart"/>
      <w:r w:rsidRPr="00E85F93">
        <w:rPr>
          <w:rFonts w:ascii="Arial" w:hAnsi="Arial" w:cs="Arial"/>
          <w:b/>
          <w:bCs/>
          <w:color w:val="0E0541"/>
        </w:rPr>
        <w:t>Programme’s</w:t>
      </w:r>
      <w:proofErr w:type="spellEnd"/>
      <w:r w:rsidRPr="00E85F93">
        <w:rPr>
          <w:rFonts w:ascii="Arial" w:hAnsi="Arial" w:cs="Arial"/>
          <w:b/>
          <w:bCs/>
          <w:color w:val="0E0541"/>
        </w:rPr>
        <w:t xml:space="preserve"> methodologies are based on scientifically </w:t>
      </w:r>
      <w:r>
        <w:rPr>
          <w:rFonts w:ascii="Arial" w:hAnsi="Arial" w:cs="Arial"/>
          <w:b/>
          <w:bCs/>
          <w:color w:val="0E0541"/>
        </w:rPr>
        <w:t>robust</w:t>
      </w:r>
      <w:r w:rsidRPr="00E85F93">
        <w:rPr>
          <w:rFonts w:ascii="Arial" w:hAnsi="Arial" w:cs="Arial"/>
          <w:b/>
          <w:bCs/>
          <w:color w:val="0E0541"/>
        </w:rPr>
        <w:t xml:space="preserve"> or peer-reviewed methods and go through a public consultation process</w:t>
      </w:r>
      <w:r>
        <w:rPr>
          <w:rFonts w:ascii="Arial" w:hAnsi="Arial" w:cs="Arial"/>
          <w:color w:val="0E0541"/>
        </w:rPr>
        <w:t xml:space="preserve">. </w:t>
      </w:r>
    </w:p>
    <w:p w14:paraId="232F08A4" w14:textId="77777777" w:rsidR="00EF7659" w:rsidRPr="006C337A"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E6B313A" w14:textId="0B4ABF04" w:rsidR="00243FCF" w:rsidRDefault="00243FCF">
      <w:pPr>
        <w:spacing w:after="0" w:line="240" w:lineRule="auto"/>
        <w:rPr>
          <w:rFonts w:ascii="Arial" w:hAnsi="Arial" w:cs="Arial"/>
          <w:color w:val="0E0541"/>
        </w:rPr>
      </w:pPr>
      <w:r>
        <w:rPr>
          <w:rFonts w:ascii="Arial" w:hAnsi="Arial" w:cs="Arial"/>
          <w:color w:val="0E0541"/>
        </w:rPr>
        <w:br w:type="page"/>
      </w:r>
    </w:p>
    <w:p w14:paraId="514C5A02"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Environmental and Social Impacts</w:t>
      </w:r>
    </w:p>
    <w:p w14:paraId="0CE76C7F" w14:textId="77777777" w:rsidR="00462D31" w:rsidRDefault="00462D31" w:rsidP="00462D31">
      <w:pPr>
        <w:pStyle w:val="ListParagraph"/>
        <w:spacing w:line="276" w:lineRule="auto"/>
        <w:rPr>
          <w:rFonts w:ascii="Arial" w:hAnsi="Arial" w:cs="Arial"/>
          <w:color w:val="0E0541"/>
          <w:sz w:val="28"/>
          <w:szCs w:val="28"/>
        </w:rPr>
      </w:pPr>
    </w:p>
    <w:p w14:paraId="7925D3B1" w14:textId="77777777" w:rsidR="00EF7659" w:rsidRPr="00041405" w:rsidRDefault="00EF7659" w:rsidP="00EF7659">
      <w:pPr>
        <w:pStyle w:val="ListParagraph"/>
        <w:numPr>
          <w:ilvl w:val="1"/>
          <w:numId w:val="2"/>
        </w:numPr>
        <w:spacing w:line="276" w:lineRule="auto"/>
        <w:rPr>
          <w:rFonts w:ascii="Arial" w:hAnsi="Arial" w:cs="Arial"/>
          <w:color w:val="0E0541"/>
        </w:rPr>
      </w:pPr>
      <w:r>
        <w:rPr>
          <w:rFonts w:ascii="Arial" w:hAnsi="Arial" w:cs="Arial"/>
          <w:b/>
          <w:bCs/>
          <w:color w:val="0E0541"/>
        </w:rPr>
        <w:t xml:space="preserve">Provide evidence of the publicly available rules and requirements that ensure all projects identify and mitigate and potential environmental or social impacts. These rules and requirements must include, at minimum, the “No Net Harm” principle is fulfilled by all projects. </w:t>
      </w:r>
    </w:p>
    <w:p w14:paraId="3B372CC1" w14:textId="77777777" w:rsidR="00EF7659" w:rsidRDefault="00EF7659" w:rsidP="00EF7659">
      <w:pPr>
        <w:pStyle w:val="ListParagraph"/>
        <w:spacing w:line="276" w:lineRule="auto"/>
        <w:ind w:left="1095"/>
        <w:rPr>
          <w:rFonts w:ascii="Arial" w:hAnsi="Arial" w:cs="Arial"/>
          <w:color w:val="0E0541"/>
        </w:rPr>
      </w:pPr>
      <w:r w:rsidRPr="00041405">
        <w:rPr>
          <w:rFonts w:ascii="Arial" w:hAnsi="Arial" w:cs="Arial"/>
          <w:color w:val="0E0541"/>
        </w:rPr>
        <w:t>Response here</w:t>
      </w:r>
    </w:p>
    <w:p w14:paraId="4EBCC0E7" w14:textId="77777777" w:rsidR="00EF7659" w:rsidRPr="00041405" w:rsidRDefault="00EF7659" w:rsidP="00EF7659">
      <w:pPr>
        <w:pStyle w:val="ListParagraph"/>
        <w:spacing w:line="276" w:lineRule="auto"/>
        <w:ind w:left="1095"/>
        <w:rPr>
          <w:rFonts w:ascii="Arial" w:hAnsi="Arial" w:cs="Arial"/>
          <w:color w:val="0E0541"/>
        </w:rPr>
      </w:pPr>
    </w:p>
    <w:p w14:paraId="3A414120" w14:textId="77777777" w:rsidR="00EF7659" w:rsidRPr="00332DA3" w:rsidRDefault="00EF7659" w:rsidP="00EF7659">
      <w:pPr>
        <w:pStyle w:val="ListParagraph"/>
        <w:numPr>
          <w:ilvl w:val="1"/>
          <w:numId w:val="2"/>
        </w:numPr>
        <w:spacing w:line="276" w:lineRule="auto"/>
        <w:rPr>
          <w:rFonts w:ascii="Arial" w:hAnsi="Arial" w:cs="Arial"/>
          <w:color w:val="0E0541"/>
        </w:rPr>
      </w:pPr>
      <w:r>
        <w:rPr>
          <w:rFonts w:ascii="Arial" w:hAnsi="Arial" w:cs="Arial"/>
          <w:b/>
          <w:bCs/>
          <w:color w:val="0E0541"/>
        </w:rPr>
        <w:t xml:space="preserve">Provide evidence of how projects undertake a risk assessment for potential environmental and social impacts. Confirm this is included in the project documents that undergo validation or verification. </w:t>
      </w:r>
    </w:p>
    <w:p w14:paraId="746C2EFB" w14:textId="77777777" w:rsidR="00EF7659" w:rsidRDefault="00EF7659" w:rsidP="00EF7659">
      <w:pPr>
        <w:pStyle w:val="ListParagraph"/>
        <w:spacing w:line="276" w:lineRule="auto"/>
        <w:ind w:left="1095"/>
        <w:rPr>
          <w:rFonts w:ascii="Arial" w:hAnsi="Arial" w:cs="Arial"/>
          <w:color w:val="0E0541"/>
        </w:rPr>
      </w:pPr>
      <w:r w:rsidRPr="00332DA3">
        <w:rPr>
          <w:rFonts w:ascii="Arial" w:hAnsi="Arial" w:cs="Arial"/>
          <w:color w:val="0E0541"/>
        </w:rPr>
        <w:t>Response here</w:t>
      </w:r>
    </w:p>
    <w:p w14:paraId="75534286" w14:textId="77777777" w:rsidR="00EF7659" w:rsidRPr="00332DA3" w:rsidRDefault="00EF7659" w:rsidP="00EF7659">
      <w:pPr>
        <w:pStyle w:val="ListParagraph"/>
        <w:spacing w:line="276" w:lineRule="auto"/>
        <w:ind w:left="1095"/>
        <w:rPr>
          <w:rFonts w:ascii="Arial" w:hAnsi="Arial" w:cs="Arial"/>
          <w:color w:val="0E0541"/>
        </w:rPr>
      </w:pPr>
    </w:p>
    <w:p w14:paraId="162C0BBD" w14:textId="1C313461" w:rsidR="00EF7659" w:rsidRPr="009942DC" w:rsidRDefault="000B4787"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9942DC">
        <w:rPr>
          <w:rFonts w:ascii="Arial" w:hAnsi="Arial" w:cs="Arial"/>
          <w:b/>
          <w:bCs/>
          <w:color w:val="0E0541"/>
        </w:rPr>
        <w:t xml:space="preserve">Provide evidence that the rules and requirements in Sections 6.1-6.2 are being followed. </w:t>
      </w:r>
    </w:p>
    <w:p w14:paraId="32CB0B48"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327C96C8" w14:textId="77777777" w:rsidR="00EF7659" w:rsidRDefault="00EF7659" w:rsidP="00EF7659">
      <w:pPr>
        <w:pStyle w:val="ListParagraph"/>
        <w:spacing w:line="276" w:lineRule="auto"/>
        <w:ind w:left="1095"/>
        <w:rPr>
          <w:rFonts w:ascii="Arial" w:hAnsi="Arial" w:cs="Arial"/>
          <w:color w:val="0E0541"/>
        </w:rPr>
      </w:pPr>
    </w:p>
    <w:p w14:paraId="70B15763" w14:textId="4A79B060" w:rsidR="00243FCF" w:rsidRDefault="00243FCF">
      <w:pPr>
        <w:spacing w:after="0" w:line="240" w:lineRule="auto"/>
        <w:rPr>
          <w:rFonts w:ascii="Arial" w:hAnsi="Arial" w:cs="Arial"/>
          <w:color w:val="0E0541"/>
        </w:rPr>
      </w:pPr>
      <w:r>
        <w:rPr>
          <w:rFonts w:ascii="Arial" w:hAnsi="Arial" w:cs="Arial"/>
          <w:color w:val="0E0541"/>
        </w:rPr>
        <w:br w:type="page"/>
      </w:r>
    </w:p>
    <w:p w14:paraId="5E725DE9"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Stakeholder Considerations</w:t>
      </w:r>
    </w:p>
    <w:p w14:paraId="3D6F819A" w14:textId="77777777" w:rsidR="00462D31" w:rsidRDefault="00462D31" w:rsidP="00462D31">
      <w:pPr>
        <w:pStyle w:val="ListParagraph"/>
        <w:spacing w:line="276" w:lineRule="auto"/>
        <w:rPr>
          <w:rFonts w:ascii="Arial" w:hAnsi="Arial" w:cs="Arial"/>
          <w:color w:val="0E0541"/>
          <w:sz w:val="28"/>
          <w:szCs w:val="28"/>
        </w:rPr>
      </w:pPr>
    </w:p>
    <w:p w14:paraId="64899187" w14:textId="34560549" w:rsidR="00EF7659" w:rsidRDefault="00EF7659" w:rsidP="00EF7659">
      <w:pPr>
        <w:pStyle w:val="ListParagraph"/>
        <w:numPr>
          <w:ilvl w:val="1"/>
          <w:numId w:val="2"/>
        </w:numPr>
        <w:spacing w:line="276" w:lineRule="auto"/>
        <w:rPr>
          <w:rFonts w:ascii="Arial" w:hAnsi="Arial" w:cs="Arial"/>
          <w:b/>
          <w:bCs/>
          <w:color w:val="0E0541"/>
        </w:rPr>
      </w:pPr>
      <w:r w:rsidRPr="00F71BB6">
        <w:rPr>
          <w:rFonts w:ascii="Arial" w:hAnsi="Arial" w:cs="Arial"/>
          <w:b/>
          <w:bCs/>
          <w:color w:val="0E0541"/>
        </w:rPr>
        <w:t>Provide evidence of the publicly available stakeholder engagement procedure that includes, at minimum:</w:t>
      </w:r>
    </w:p>
    <w:p w14:paraId="3BF15E51" w14:textId="146FA4D4" w:rsidR="001A1C18" w:rsidRDefault="001A013F" w:rsidP="001A1C18">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1A1C18">
        <w:rPr>
          <w:rFonts w:ascii="Arial" w:hAnsi="Arial" w:cs="Arial"/>
          <w:b/>
          <w:bCs/>
          <w:color w:val="0E0541"/>
        </w:rPr>
        <w:t xml:space="preserve">At the </w:t>
      </w:r>
      <w:proofErr w:type="spellStart"/>
      <w:r w:rsidR="001A1C18">
        <w:rPr>
          <w:rFonts w:ascii="Arial" w:hAnsi="Arial" w:cs="Arial"/>
          <w:b/>
          <w:bCs/>
          <w:color w:val="0E0541"/>
        </w:rPr>
        <w:t>programme</w:t>
      </w:r>
      <w:proofErr w:type="spellEnd"/>
      <w:r w:rsidR="00507E0C">
        <w:rPr>
          <w:rFonts w:ascii="Arial" w:hAnsi="Arial" w:cs="Arial"/>
          <w:b/>
          <w:bCs/>
          <w:color w:val="0E0541"/>
        </w:rPr>
        <w:t xml:space="preserve"> </w:t>
      </w:r>
      <w:r w:rsidR="001A1C18">
        <w:rPr>
          <w:rFonts w:ascii="Arial" w:hAnsi="Arial" w:cs="Arial"/>
          <w:b/>
          <w:bCs/>
          <w:color w:val="0E0541"/>
        </w:rPr>
        <w:t>level:</w:t>
      </w:r>
    </w:p>
    <w:p w14:paraId="2C18B342" w14:textId="30B6CA4B" w:rsidR="001A1C18" w:rsidRPr="00F71BB6" w:rsidRDefault="001A013F" w:rsidP="001A1C18">
      <w:pPr>
        <w:pStyle w:val="ListParagraph"/>
        <w:numPr>
          <w:ilvl w:val="0"/>
          <w:numId w:val="9"/>
        </w:numPr>
        <w:spacing w:line="276" w:lineRule="auto"/>
        <w:rPr>
          <w:rFonts w:ascii="Arial" w:hAnsi="Arial" w:cs="Arial"/>
          <w:b/>
          <w:bCs/>
          <w:color w:val="0A0048"/>
        </w:rPr>
      </w:pPr>
      <w:r w:rsidRPr="00464014">
        <w:rPr>
          <w:rFonts w:ascii="Arial" w:hAnsi="Arial" w:cs="Arial"/>
          <w:i/>
          <w:iCs/>
          <w:color w:val="FF0000"/>
        </w:rPr>
        <w:t>*</w:t>
      </w:r>
      <w:r w:rsidR="001A1C18" w:rsidRPr="00F71BB6">
        <w:rPr>
          <w:rFonts w:ascii="Arial" w:hAnsi="Arial" w:cs="Arial"/>
          <w:b/>
          <w:bCs/>
          <w:color w:val="0A0048"/>
        </w:rPr>
        <w:t>a definition of “stakeholder”</w:t>
      </w:r>
    </w:p>
    <w:p w14:paraId="4AA1A4D2" w14:textId="30D2C164" w:rsidR="001A1C18" w:rsidRDefault="001A013F" w:rsidP="001A1C18">
      <w:pPr>
        <w:pStyle w:val="ListParagraph"/>
        <w:numPr>
          <w:ilvl w:val="0"/>
          <w:numId w:val="9"/>
        </w:numPr>
        <w:spacing w:line="276" w:lineRule="auto"/>
        <w:rPr>
          <w:rFonts w:ascii="Arial" w:hAnsi="Arial" w:cs="Arial"/>
          <w:b/>
          <w:bCs/>
          <w:color w:val="0A0048"/>
        </w:rPr>
      </w:pPr>
      <w:r w:rsidRPr="00464014">
        <w:rPr>
          <w:rFonts w:ascii="Arial" w:hAnsi="Arial" w:cs="Arial"/>
          <w:i/>
          <w:iCs/>
          <w:color w:val="FF0000"/>
        </w:rPr>
        <w:t>*</w:t>
      </w:r>
      <w:r w:rsidR="001A1C18" w:rsidRPr="00F71BB6">
        <w:rPr>
          <w:rFonts w:ascii="Arial" w:hAnsi="Arial" w:cs="Arial"/>
          <w:b/>
          <w:bCs/>
          <w:color w:val="0A0048"/>
        </w:rPr>
        <w:t>a requirement for 30-day public consultation</w:t>
      </w:r>
      <w:r w:rsidR="001A1C18">
        <w:rPr>
          <w:rFonts w:ascii="Arial" w:hAnsi="Arial" w:cs="Arial"/>
          <w:b/>
          <w:bCs/>
          <w:color w:val="0A0048"/>
        </w:rPr>
        <w:t xml:space="preserve"> for new </w:t>
      </w:r>
      <w:proofErr w:type="spellStart"/>
      <w:r w:rsidR="001A1C18">
        <w:rPr>
          <w:rFonts w:ascii="Arial" w:hAnsi="Arial" w:cs="Arial"/>
          <w:b/>
          <w:bCs/>
          <w:color w:val="0A0048"/>
        </w:rPr>
        <w:t>programme</w:t>
      </w:r>
      <w:proofErr w:type="spellEnd"/>
      <w:r w:rsidR="001A1C18">
        <w:rPr>
          <w:rFonts w:ascii="Arial" w:hAnsi="Arial" w:cs="Arial"/>
          <w:b/>
          <w:bCs/>
          <w:color w:val="0A0048"/>
        </w:rPr>
        <w:t xml:space="preserve"> documents (or</w:t>
      </w:r>
      <w:r w:rsidR="001A1C18" w:rsidRPr="00F71BB6">
        <w:rPr>
          <w:rFonts w:ascii="Arial" w:hAnsi="Arial" w:cs="Arial"/>
          <w:b/>
          <w:bCs/>
          <w:color w:val="0A0048"/>
        </w:rPr>
        <w:t xml:space="preserve"> during revisions to </w:t>
      </w:r>
      <w:proofErr w:type="spellStart"/>
      <w:r w:rsidR="001A1C18" w:rsidRPr="00F71BB6">
        <w:rPr>
          <w:rFonts w:ascii="Arial" w:hAnsi="Arial" w:cs="Arial"/>
          <w:b/>
          <w:bCs/>
          <w:color w:val="0A0048"/>
        </w:rPr>
        <w:t>programme</w:t>
      </w:r>
      <w:proofErr w:type="spellEnd"/>
      <w:r w:rsidR="001A1C18" w:rsidRPr="00F71BB6">
        <w:rPr>
          <w:rFonts w:ascii="Arial" w:hAnsi="Arial" w:cs="Arial"/>
          <w:b/>
          <w:bCs/>
          <w:color w:val="0A0048"/>
        </w:rPr>
        <w:t xml:space="preserve"> documents</w:t>
      </w:r>
      <w:r w:rsidR="001A1C18">
        <w:rPr>
          <w:rFonts w:ascii="Arial" w:hAnsi="Arial" w:cs="Arial"/>
          <w:b/>
          <w:bCs/>
          <w:color w:val="0A0048"/>
        </w:rPr>
        <w:t>)</w:t>
      </w:r>
    </w:p>
    <w:p w14:paraId="3F10B611" w14:textId="4C5754D5" w:rsidR="001A1C18" w:rsidRPr="001A1C18" w:rsidRDefault="001A013F" w:rsidP="001A1C18">
      <w:pPr>
        <w:pStyle w:val="ListParagraph"/>
        <w:numPr>
          <w:ilvl w:val="0"/>
          <w:numId w:val="9"/>
        </w:numPr>
        <w:spacing w:line="276" w:lineRule="auto"/>
        <w:rPr>
          <w:rFonts w:ascii="Arial" w:hAnsi="Arial" w:cs="Arial"/>
          <w:b/>
          <w:bCs/>
          <w:color w:val="0A0048"/>
        </w:rPr>
      </w:pPr>
      <w:r w:rsidRPr="00464014">
        <w:rPr>
          <w:rFonts w:ascii="Arial" w:hAnsi="Arial" w:cs="Arial"/>
          <w:i/>
          <w:iCs/>
          <w:color w:val="FF0000"/>
        </w:rPr>
        <w:t>*</w:t>
      </w:r>
      <w:r w:rsidR="001A1C18">
        <w:rPr>
          <w:rFonts w:ascii="Arial" w:hAnsi="Arial" w:cs="Arial"/>
          <w:b/>
          <w:bCs/>
          <w:color w:val="0A0048"/>
        </w:rPr>
        <w:t xml:space="preserve">a requirement for 30-day public consultation </w:t>
      </w:r>
      <w:r w:rsidR="001A1C18" w:rsidRPr="00F71BB6">
        <w:rPr>
          <w:rFonts w:ascii="Arial" w:hAnsi="Arial" w:cs="Arial"/>
          <w:b/>
          <w:bCs/>
          <w:color w:val="0A0048"/>
        </w:rPr>
        <w:t>during methodology development</w:t>
      </w:r>
    </w:p>
    <w:p w14:paraId="3D2966C4" w14:textId="3A5288CC" w:rsidR="001A1C18" w:rsidRPr="00F71BB6" w:rsidRDefault="001A1C18" w:rsidP="001A1C18">
      <w:pPr>
        <w:pStyle w:val="ListParagraph"/>
        <w:numPr>
          <w:ilvl w:val="2"/>
          <w:numId w:val="2"/>
        </w:numPr>
        <w:spacing w:line="276" w:lineRule="auto"/>
        <w:rPr>
          <w:rFonts w:ascii="Arial" w:hAnsi="Arial" w:cs="Arial"/>
          <w:b/>
          <w:bCs/>
          <w:color w:val="0E0541"/>
        </w:rPr>
      </w:pPr>
      <w:r>
        <w:rPr>
          <w:rFonts w:ascii="Arial" w:hAnsi="Arial" w:cs="Arial"/>
          <w:b/>
          <w:bCs/>
          <w:color w:val="0E0541"/>
        </w:rPr>
        <w:t>At the project</w:t>
      </w:r>
      <w:r w:rsidR="00507E0C">
        <w:rPr>
          <w:rFonts w:ascii="Arial" w:hAnsi="Arial" w:cs="Arial"/>
          <w:b/>
          <w:bCs/>
          <w:color w:val="0E0541"/>
        </w:rPr>
        <w:t xml:space="preserve"> </w:t>
      </w:r>
      <w:r>
        <w:rPr>
          <w:rFonts w:ascii="Arial" w:hAnsi="Arial" w:cs="Arial"/>
          <w:b/>
          <w:bCs/>
          <w:color w:val="0E0541"/>
        </w:rPr>
        <w:t>level:</w:t>
      </w:r>
    </w:p>
    <w:p w14:paraId="7FFB22DB" w14:textId="2888461E" w:rsidR="00EF7659" w:rsidRPr="00F71BB6" w:rsidRDefault="00EF7659" w:rsidP="00EF7659">
      <w:pPr>
        <w:pStyle w:val="ListParagraph"/>
        <w:numPr>
          <w:ilvl w:val="0"/>
          <w:numId w:val="8"/>
        </w:numPr>
        <w:spacing w:line="276" w:lineRule="auto"/>
        <w:rPr>
          <w:rFonts w:ascii="Arial" w:hAnsi="Arial" w:cs="Arial"/>
          <w:b/>
          <w:bCs/>
          <w:color w:val="0A0048"/>
        </w:rPr>
      </w:pPr>
      <w:r>
        <w:rPr>
          <w:rFonts w:ascii="Arial" w:hAnsi="Arial" w:cs="Arial"/>
          <w:b/>
          <w:bCs/>
          <w:color w:val="0A0048"/>
        </w:rPr>
        <w:t xml:space="preserve">project </w:t>
      </w:r>
      <w:r w:rsidRPr="00F71BB6">
        <w:rPr>
          <w:rFonts w:ascii="Arial" w:hAnsi="Arial" w:cs="Arial"/>
          <w:b/>
          <w:bCs/>
          <w:color w:val="0A0048"/>
        </w:rPr>
        <w:t>consultation documents available in relevant local language</w:t>
      </w:r>
      <w:r>
        <w:rPr>
          <w:rFonts w:ascii="Arial" w:hAnsi="Arial" w:cs="Arial"/>
          <w:b/>
          <w:bCs/>
          <w:color w:val="0A0048"/>
        </w:rPr>
        <w:t>(</w:t>
      </w:r>
      <w:r w:rsidRPr="00F71BB6">
        <w:rPr>
          <w:rFonts w:ascii="Arial" w:hAnsi="Arial" w:cs="Arial"/>
          <w:b/>
          <w:bCs/>
          <w:color w:val="0A0048"/>
        </w:rPr>
        <w:t>s</w:t>
      </w:r>
      <w:r>
        <w:rPr>
          <w:rFonts w:ascii="Arial" w:hAnsi="Arial" w:cs="Arial"/>
          <w:b/>
          <w:bCs/>
          <w:color w:val="0A0048"/>
        </w:rPr>
        <w:t>)</w:t>
      </w:r>
      <w:r w:rsidRPr="00F71BB6">
        <w:rPr>
          <w:rFonts w:ascii="Arial" w:hAnsi="Arial" w:cs="Arial"/>
          <w:b/>
          <w:bCs/>
          <w:color w:val="0A0048"/>
        </w:rPr>
        <w:t>, as necessary</w:t>
      </w:r>
      <w:r>
        <w:rPr>
          <w:rFonts w:ascii="Arial" w:hAnsi="Arial" w:cs="Arial"/>
          <w:b/>
          <w:bCs/>
          <w:color w:val="0A0048"/>
        </w:rPr>
        <w:t xml:space="preserve"> for effective consultation with local stakeholders</w:t>
      </w:r>
    </w:p>
    <w:p w14:paraId="60751DBF" w14:textId="36D2C13E" w:rsidR="00EF7659" w:rsidRPr="00F71BB6" w:rsidRDefault="00EF7659" w:rsidP="00EF7659">
      <w:pPr>
        <w:pStyle w:val="ListParagraph"/>
        <w:numPr>
          <w:ilvl w:val="0"/>
          <w:numId w:val="8"/>
        </w:numPr>
        <w:spacing w:line="276" w:lineRule="auto"/>
        <w:rPr>
          <w:rFonts w:ascii="Arial" w:hAnsi="Arial" w:cs="Arial"/>
          <w:b/>
          <w:bCs/>
          <w:color w:val="0A0048"/>
        </w:rPr>
      </w:pPr>
      <w:r w:rsidRPr="00F71BB6">
        <w:rPr>
          <w:rFonts w:ascii="Arial" w:hAnsi="Arial" w:cs="Arial"/>
          <w:b/>
          <w:bCs/>
          <w:color w:val="0A0048"/>
        </w:rPr>
        <w:t>a process by which</w:t>
      </w:r>
      <w:r>
        <w:rPr>
          <w:rFonts w:ascii="Arial" w:hAnsi="Arial" w:cs="Arial"/>
          <w:b/>
          <w:bCs/>
          <w:color w:val="0A0048"/>
        </w:rPr>
        <w:t xml:space="preserve"> results of</w:t>
      </w:r>
      <w:r w:rsidRPr="00F71BB6">
        <w:rPr>
          <w:rFonts w:ascii="Arial" w:hAnsi="Arial" w:cs="Arial"/>
          <w:b/>
          <w:bCs/>
          <w:color w:val="0A0048"/>
        </w:rPr>
        <w:t xml:space="preserve"> stakeholder engagement is </w:t>
      </w:r>
      <w:r>
        <w:rPr>
          <w:rFonts w:ascii="Arial" w:hAnsi="Arial" w:cs="Arial"/>
          <w:b/>
          <w:bCs/>
          <w:color w:val="0A0048"/>
        </w:rPr>
        <w:t xml:space="preserve">included </w:t>
      </w:r>
      <w:r w:rsidRPr="00F71BB6">
        <w:rPr>
          <w:rFonts w:ascii="Arial" w:hAnsi="Arial" w:cs="Arial"/>
          <w:b/>
          <w:bCs/>
          <w:color w:val="0A0048"/>
        </w:rPr>
        <w:t xml:space="preserve">in </w:t>
      </w:r>
      <w:r>
        <w:rPr>
          <w:rFonts w:ascii="Arial" w:hAnsi="Arial" w:cs="Arial"/>
          <w:b/>
          <w:bCs/>
          <w:color w:val="0A0048"/>
        </w:rPr>
        <w:t xml:space="preserve">documents that undergo </w:t>
      </w:r>
      <w:r w:rsidRPr="00F71BB6">
        <w:rPr>
          <w:rFonts w:ascii="Arial" w:hAnsi="Arial" w:cs="Arial"/>
          <w:b/>
          <w:bCs/>
          <w:color w:val="0A0048"/>
        </w:rPr>
        <w:t xml:space="preserve">validation and verification </w:t>
      </w:r>
    </w:p>
    <w:p w14:paraId="080321B3" w14:textId="4D0E141D" w:rsidR="00EF7659" w:rsidRPr="00F71BB6" w:rsidRDefault="001A013F" w:rsidP="00EF7659">
      <w:pPr>
        <w:pStyle w:val="ListParagraph"/>
        <w:numPr>
          <w:ilvl w:val="0"/>
          <w:numId w:val="8"/>
        </w:numPr>
        <w:spacing w:line="276" w:lineRule="auto"/>
        <w:rPr>
          <w:rFonts w:ascii="Arial" w:hAnsi="Arial" w:cs="Arial"/>
          <w:b/>
          <w:bCs/>
          <w:color w:val="0A0048"/>
        </w:rPr>
      </w:pPr>
      <w:r w:rsidRPr="00464014">
        <w:rPr>
          <w:rFonts w:ascii="Arial" w:hAnsi="Arial" w:cs="Arial"/>
          <w:i/>
          <w:iCs/>
          <w:color w:val="FF0000"/>
        </w:rPr>
        <w:t>*</w:t>
      </w:r>
      <w:r w:rsidR="00EF7659" w:rsidRPr="00F71BB6">
        <w:rPr>
          <w:rFonts w:ascii="Arial" w:hAnsi="Arial" w:cs="Arial"/>
          <w:b/>
          <w:bCs/>
          <w:color w:val="0A0048"/>
        </w:rPr>
        <w:t>a defined process on how local consultations must be conducted</w:t>
      </w:r>
    </w:p>
    <w:p w14:paraId="7B30866C"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0FA1D87F" w14:textId="77777777" w:rsidR="00EF7659" w:rsidRPr="00332DA3" w:rsidRDefault="00EF7659" w:rsidP="00EF7659">
      <w:pPr>
        <w:pStyle w:val="ListParagraph"/>
        <w:spacing w:line="276" w:lineRule="auto"/>
        <w:ind w:left="1095"/>
        <w:rPr>
          <w:rFonts w:ascii="Arial" w:hAnsi="Arial" w:cs="Arial"/>
          <w:color w:val="0E0541"/>
        </w:rPr>
      </w:pPr>
    </w:p>
    <w:p w14:paraId="4EFB2BF8" w14:textId="339F2B4F" w:rsidR="00EF7659" w:rsidRDefault="00EF7659" w:rsidP="00EF7659">
      <w:pPr>
        <w:pStyle w:val="ListParagraph"/>
        <w:numPr>
          <w:ilvl w:val="1"/>
          <w:numId w:val="2"/>
        </w:numPr>
        <w:spacing w:line="276" w:lineRule="auto"/>
        <w:rPr>
          <w:rFonts w:ascii="Arial" w:hAnsi="Arial" w:cs="Arial"/>
          <w:b/>
          <w:bCs/>
          <w:color w:val="0E0541"/>
        </w:rPr>
      </w:pPr>
      <w:r>
        <w:rPr>
          <w:rFonts w:ascii="Arial" w:hAnsi="Arial" w:cs="Arial"/>
          <w:b/>
          <w:bCs/>
          <w:color w:val="0E0541"/>
        </w:rPr>
        <w:t>Describe how stakeholder comments are transparently addressed</w:t>
      </w:r>
      <w:r w:rsidR="001A1C18">
        <w:rPr>
          <w:rFonts w:ascii="Arial" w:hAnsi="Arial" w:cs="Arial"/>
          <w:b/>
          <w:bCs/>
          <w:color w:val="0E0541"/>
        </w:rPr>
        <w:t xml:space="preserve"> at both the </w:t>
      </w:r>
      <w:proofErr w:type="spellStart"/>
      <w:r w:rsidR="001A1C18">
        <w:rPr>
          <w:rFonts w:ascii="Arial" w:hAnsi="Arial" w:cs="Arial"/>
          <w:b/>
          <w:bCs/>
          <w:color w:val="0E0541"/>
        </w:rPr>
        <w:t>programme</w:t>
      </w:r>
      <w:proofErr w:type="spellEnd"/>
      <w:r w:rsidR="001A1C18">
        <w:rPr>
          <w:rFonts w:ascii="Arial" w:hAnsi="Arial" w:cs="Arial"/>
          <w:b/>
          <w:bCs/>
          <w:color w:val="0E0541"/>
        </w:rPr>
        <w:t xml:space="preserve"> and project levels.</w:t>
      </w:r>
      <w:r>
        <w:rPr>
          <w:rFonts w:ascii="Arial" w:hAnsi="Arial" w:cs="Arial"/>
          <w:b/>
          <w:bCs/>
          <w:color w:val="0E0541"/>
        </w:rPr>
        <w:t xml:space="preserve"> </w:t>
      </w:r>
    </w:p>
    <w:p w14:paraId="14D2ACE7"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713FCB4B" w14:textId="77777777" w:rsidR="00EF7659" w:rsidRPr="00F71BB6" w:rsidRDefault="00EF7659" w:rsidP="00EF7659">
      <w:pPr>
        <w:pStyle w:val="ListParagraph"/>
        <w:spacing w:line="276" w:lineRule="auto"/>
        <w:ind w:left="1095"/>
        <w:rPr>
          <w:rFonts w:ascii="Arial" w:hAnsi="Arial" w:cs="Arial"/>
          <w:color w:val="0E0541"/>
        </w:rPr>
      </w:pPr>
    </w:p>
    <w:p w14:paraId="3766F0FC" w14:textId="35CEBFF5" w:rsidR="00EF7659" w:rsidRDefault="000B4787"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Provide evidence that the procedure in Section 7.1 is being followed</w:t>
      </w:r>
      <w:r w:rsidR="00A928A4">
        <w:rPr>
          <w:rFonts w:ascii="Arial" w:hAnsi="Arial" w:cs="Arial"/>
          <w:b/>
          <w:bCs/>
          <w:color w:val="0E0541"/>
        </w:rPr>
        <w:t>.</w:t>
      </w:r>
      <w:r w:rsidR="00A928A4">
        <w:rPr>
          <w:rStyle w:val="FootnoteReference"/>
          <w:rFonts w:ascii="Arial" w:hAnsi="Arial" w:cs="Arial"/>
          <w:b/>
          <w:bCs/>
          <w:color w:val="0E0541"/>
        </w:rPr>
        <w:footnoteReference w:id="1"/>
      </w:r>
    </w:p>
    <w:p w14:paraId="6615A55C"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67759E27" w14:textId="77777777" w:rsidR="00EF7659" w:rsidRDefault="00EF7659" w:rsidP="00EF7659">
      <w:pPr>
        <w:pStyle w:val="ListParagraph"/>
        <w:spacing w:line="276" w:lineRule="auto"/>
        <w:ind w:left="1095"/>
        <w:rPr>
          <w:rFonts w:ascii="Arial" w:hAnsi="Arial" w:cs="Arial"/>
          <w:color w:val="0E0541"/>
        </w:rPr>
      </w:pPr>
    </w:p>
    <w:p w14:paraId="26411A68" w14:textId="05416B74" w:rsidR="00243FCF" w:rsidRDefault="00243FCF">
      <w:pPr>
        <w:spacing w:after="0" w:line="240" w:lineRule="auto"/>
        <w:rPr>
          <w:rFonts w:ascii="Arial" w:hAnsi="Arial" w:cs="Arial"/>
          <w:color w:val="0E0541"/>
        </w:rPr>
      </w:pPr>
      <w:r>
        <w:rPr>
          <w:rFonts w:ascii="Arial" w:hAnsi="Arial" w:cs="Arial"/>
          <w:color w:val="0E0541"/>
        </w:rPr>
        <w:br w:type="page"/>
      </w:r>
    </w:p>
    <w:p w14:paraId="2A9ED243"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Scale</w:t>
      </w:r>
    </w:p>
    <w:p w14:paraId="19E4960E" w14:textId="77777777" w:rsidR="00462D31" w:rsidRDefault="00462D31" w:rsidP="00462D31">
      <w:pPr>
        <w:pStyle w:val="ListParagraph"/>
        <w:spacing w:line="276" w:lineRule="auto"/>
        <w:rPr>
          <w:rFonts w:ascii="Arial" w:hAnsi="Arial" w:cs="Arial"/>
          <w:color w:val="0E0541"/>
          <w:sz w:val="28"/>
          <w:szCs w:val="28"/>
        </w:rPr>
      </w:pPr>
    </w:p>
    <w:p w14:paraId="29F51CF2" w14:textId="5C6BE85E" w:rsidR="00EF7659" w:rsidRPr="00D04F54"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D04F54">
        <w:rPr>
          <w:rFonts w:ascii="Arial" w:hAnsi="Arial" w:cs="Arial"/>
          <w:b/>
          <w:bCs/>
          <w:color w:val="0E0541"/>
        </w:rPr>
        <w:t xml:space="preserve">Provide evidence that the </w:t>
      </w:r>
      <w:proofErr w:type="spellStart"/>
      <w:r w:rsidR="00EF7659" w:rsidRPr="00D04F54">
        <w:rPr>
          <w:rFonts w:ascii="Arial" w:hAnsi="Arial" w:cs="Arial"/>
          <w:b/>
          <w:bCs/>
          <w:color w:val="0E0541"/>
        </w:rPr>
        <w:t>Programme</w:t>
      </w:r>
      <w:proofErr w:type="spellEnd"/>
      <w:r w:rsidR="00EF7659" w:rsidRPr="00D04F54">
        <w:rPr>
          <w:rFonts w:ascii="Arial" w:hAnsi="Arial" w:cs="Arial"/>
          <w:b/>
          <w:bCs/>
          <w:color w:val="0E0541"/>
        </w:rPr>
        <w:t xml:space="preserve"> has issued</w:t>
      </w:r>
      <w:r w:rsidR="00B6100A">
        <w:rPr>
          <w:rStyle w:val="FootnoteReference"/>
          <w:rFonts w:ascii="Arial" w:hAnsi="Arial" w:cs="Arial"/>
          <w:b/>
          <w:bCs/>
          <w:color w:val="0E0541"/>
        </w:rPr>
        <w:footnoteReference w:id="2"/>
      </w:r>
      <w:r w:rsidR="00B6100A" w:rsidRPr="0011619A">
        <w:rPr>
          <w:rFonts w:ascii="Arial" w:hAnsi="Arial" w:cs="Arial"/>
          <w:b/>
          <w:bCs/>
          <w:color w:val="0E0541"/>
        </w:rPr>
        <w:t xml:space="preserve"> </w:t>
      </w:r>
      <w:r w:rsidR="00EF7659" w:rsidRPr="00D04F54">
        <w:rPr>
          <w:rFonts w:ascii="Arial" w:hAnsi="Arial" w:cs="Arial"/>
          <w:b/>
          <w:bCs/>
          <w:color w:val="0E0541"/>
        </w:rPr>
        <w:t xml:space="preserve"> carbon credits from at least </w:t>
      </w:r>
      <w:r w:rsidR="006F1B5F">
        <w:rPr>
          <w:rFonts w:ascii="Arial" w:hAnsi="Arial" w:cs="Arial"/>
          <w:b/>
          <w:bCs/>
          <w:color w:val="0E0541"/>
        </w:rPr>
        <w:t>two</w:t>
      </w:r>
      <w:r w:rsidR="00EF7659" w:rsidRPr="00D04F54">
        <w:rPr>
          <w:rFonts w:ascii="Arial" w:hAnsi="Arial" w:cs="Arial"/>
          <w:b/>
          <w:bCs/>
          <w:color w:val="0E0541"/>
        </w:rPr>
        <w:t xml:space="preserve"> project</w:t>
      </w:r>
      <w:r w:rsidR="006F1B5F">
        <w:rPr>
          <w:rFonts w:ascii="Arial" w:hAnsi="Arial" w:cs="Arial"/>
          <w:b/>
          <w:bCs/>
          <w:color w:val="0E0541"/>
        </w:rPr>
        <w:t>s</w:t>
      </w:r>
      <w:r w:rsidR="00EF7659" w:rsidRPr="00D04F54">
        <w:rPr>
          <w:rFonts w:ascii="Arial" w:hAnsi="Arial" w:cs="Arial"/>
          <w:b/>
          <w:bCs/>
          <w:color w:val="0E0541"/>
        </w:rPr>
        <w:t>.</w:t>
      </w:r>
    </w:p>
    <w:p w14:paraId="3B644A21"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117CA224" w14:textId="77777777" w:rsidR="00EF7659" w:rsidRDefault="00EF7659" w:rsidP="00EF7659">
      <w:pPr>
        <w:pStyle w:val="ListParagraph"/>
        <w:spacing w:line="276" w:lineRule="auto"/>
        <w:ind w:left="1095"/>
        <w:rPr>
          <w:rFonts w:ascii="Arial" w:hAnsi="Arial" w:cs="Arial"/>
          <w:color w:val="0E0541"/>
        </w:rPr>
      </w:pPr>
    </w:p>
    <w:p w14:paraId="756503DC" w14:textId="0106E0C8" w:rsidR="00EF7659" w:rsidRPr="0011619A"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11619A">
        <w:rPr>
          <w:rFonts w:ascii="Arial" w:hAnsi="Arial" w:cs="Arial"/>
          <w:b/>
          <w:bCs/>
          <w:color w:val="0E0541"/>
        </w:rPr>
        <w:t xml:space="preserve">Confirm whether the </w:t>
      </w:r>
      <w:proofErr w:type="spellStart"/>
      <w:r w:rsidR="00EF7659" w:rsidRPr="0011619A">
        <w:rPr>
          <w:rFonts w:ascii="Arial" w:hAnsi="Arial" w:cs="Arial"/>
          <w:b/>
          <w:bCs/>
          <w:color w:val="0E0541"/>
        </w:rPr>
        <w:t>Programme</w:t>
      </w:r>
      <w:proofErr w:type="spellEnd"/>
      <w:r w:rsidR="00EF7659" w:rsidRPr="0011619A">
        <w:rPr>
          <w:rFonts w:ascii="Arial" w:hAnsi="Arial" w:cs="Arial"/>
          <w:b/>
          <w:bCs/>
          <w:color w:val="0E0541"/>
        </w:rPr>
        <w:t xml:space="preserve"> has registered 10+ projects and issued100,000+ t CO2e in carbon credits.</w:t>
      </w:r>
    </w:p>
    <w:p w14:paraId="3F520562" w14:textId="25323164" w:rsidR="000B4787" w:rsidRDefault="00EF7659" w:rsidP="00EF7659">
      <w:pPr>
        <w:pStyle w:val="ListParagraph"/>
        <w:spacing w:line="276" w:lineRule="auto"/>
        <w:ind w:left="1095"/>
        <w:rPr>
          <w:rFonts w:ascii="Arial" w:hAnsi="Arial" w:cs="Arial"/>
          <w:color w:val="0E0541"/>
        </w:rPr>
      </w:pPr>
      <w:r>
        <w:rPr>
          <w:rFonts w:ascii="Arial" w:hAnsi="Arial" w:cs="Arial"/>
          <w:color w:val="0E0541"/>
        </w:rPr>
        <w:t xml:space="preserve">Response here </w:t>
      </w:r>
    </w:p>
    <w:p w14:paraId="6F8039B1" w14:textId="7EEADBC4" w:rsidR="00EF7659" w:rsidRPr="005160E1" w:rsidRDefault="000B4787" w:rsidP="005160E1">
      <w:pPr>
        <w:spacing w:after="0" w:line="240" w:lineRule="auto"/>
        <w:rPr>
          <w:rFonts w:ascii="Arial" w:hAnsi="Arial" w:cs="Arial"/>
          <w:color w:val="0E0541"/>
        </w:rPr>
      </w:pPr>
      <w:r>
        <w:rPr>
          <w:rFonts w:ascii="Arial" w:hAnsi="Arial" w:cs="Arial"/>
          <w:color w:val="0E0541"/>
        </w:rPr>
        <w:br w:type="page"/>
      </w:r>
    </w:p>
    <w:p w14:paraId="4A86A210" w14:textId="27191221" w:rsidR="000B4787" w:rsidRDefault="000B4787" w:rsidP="000B4787">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Additional Considerations</w:t>
      </w:r>
    </w:p>
    <w:p w14:paraId="2A042EB5" w14:textId="77777777" w:rsidR="000B4787" w:rsidRDefault="000B4787" w:rsidP="000B4787">
      <w:pPr>
        <w:pStyle w:val="ListParagraph"/>
        <w:spacing w:line="276" w:lineRule="auto"/>
        <w:rPr>
          <w:rFonts w:ascii="Arial" w:hAnsi="Arial" w:cs="Arial"/>
          <w:color w:val="0E0541"/>
          <w:sz w:val="28"/>
          <w:szCs w:val="28"/>
        </w:rPr>
      </w:pPr>
    </w:p>
    <w:p w14:paraId="24CB02E2" w14:textId="48AC5672" w:rsidR="00BA2B00" w:rsidRPr="00282068" w:rsidRDefault="000B4787" w:rsidP="00282068">
      <w:pPr>
        <w:pStyle w:val="ListParagraph"/>
        <w:spacing w:line="276" w:lineRule="auto"/>
        <w:ind w:left="1095"/>
        <w:rPr>
          <w:rFonts w:ascii="Arial" w:hAnsi="Arial" w:cs="Arial"/>
          <w:b/>
          <w:bCs/>
          <w:color w:val="0E0541"/>
        </w:rPr>
      </w:pPr>
      <w:r w:rsidRPr="00464014">
        <w:rPr>
          <w:rFonts w:ascii="Arial" w:hAnsi="Arial" w:cs="Arial"/>
          <w:i/>
          <w:iCs/>
          <w:color w:val="FF0000"/>
        </w:rPr>
        <w:t>*</w:t>
      </w:r>
      <w:r w:rsidR="00AD1712" w:rsidRPr="00AD1712">
        <w:rPr>
          <w:rFonts w:ascii="Segoe UI" w:hAnsi="Segoe UI" w:cs="Segoe UI"/>
          <w:color w:val="424242"/>
          <w:shd w:val="clear" w:color="auto" w:fill="FAFAFA"/>
        </w:rPr>
        <w:t xml:space="preserve"> </w:t>
      </w:r>
      <w:r w:rsidR="00AD1712" w:rsidRPr="00AD1712">
        <w:rPr>
          <w:rFonts w:ascii="Arial" w:hAnsi="Arial" w:cs="Arial"/>
          <w:b/>
          <w:bCs/>
          <w:color w:val="0E0541"/>
        </w:rPr>
        <w:t xml:space="preserve">Please disclose any open litigation involving your organization. For each case, provide a detailed explanation, including the nature of the litigation, the parties involved, and the </w:t>
      </w:r>
      <w:proofErr w:type="gramStart"/>
      <w:r w:rsidR="00AD1712" w:rsidRPr="00AD1712">
        <w:rPr>
          <w:rFonts w:ascii="Arial" w:hAnsi="Arial" w:cs="Arial"/>
          <w:b/>
          <w:bCs/>
          <w:color w:val="0E0541"/>
        </w:rPr>
        <w:t>current status</w:t>
      </w:r>
      <w:proofErr w:type="gramEnd"/>
      <w:r w:rsidR="00AD1712" w:rsidRPr="00AD1712">
        <w:rPr>
          <w:rFonts w:ascii="Arial" w:hAnsi="Arial" w:cs="Arial"/>
          <w:b/>
          <w:bCs/>
          <w:color w:val="0E0541"/>
        </w:rPr>
        <w:t>.</w:t>
      </w:r>
    </w:p>
    <w:p w14:paraId="7D80A8FF" w14:textId="1B3A4DFA" w:rsidR="000B4787" w:rsidRPr="00D04F54" w:rsidRDefault="000B4787" w:rsidP="00282068">
      <w:pPr>
        <w:pStyle w:val="ListParagraph"/>
        <w:spacing w:line="276" w:lineRule="auto"/>
        <w:ind w:left="1095"/>
        <w:rPr>
          <w:rFonts w:ascii="Arial" w:hAnsi="Arial" w:cs="Arial"/>
          <w:b/>
          <w:bCs/>
          <w:color w:val="0E0541"/>
        </w:rPr>
      </w:pPr>
    </w:p>
    <w:p w14:paraId="4BE03745" w14:textId="77777777" w:rsidR="000B4787" w:rsidRDefault="000B4787" w:rsidP="000B4787">
      <w:pPr>
        <w:pStyle w:val="ListParagraph"/>
        <w:spacing w:line="276" w:lineRule="auto"/>
        <w:ind w:left="1095"/>
        <w:rPr>
          <w:rFonts w:ascii="Arial" w:hAnsi="Arial" w:cs="Arial"/>
          <w:color w:val="0E0541"/>
        </w:rPr>
      </w:pPr>
      <w:r>
        <w:rPr>
          <w:rFonts w:ascii="Arial" w:hAnsi="Arial" w:cs="Arial"/>
          <w:color w:val="0E0541"/>
        </w:rPr>
        <w:t>Response here</w:t>
      </w:r>
    </w:p>
    <w:p w14:paraId="207AA2E9" w14:textId="77777777" w:rsidR="00EF7659" w:rsidRDefault="00EF7659" w:rsidP="00EF7659">
      <w:pPr>
        <w:spacing w:after="0" w:line="240" w:lineRule="auto"/>
      </w:pPr>
    </w:p>
    <w:sectPr w:rsidR="00EF7659" w:rsidSect="00437C30">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B0B44" w14:textId="77777777" w:rsidR="00974187" w:rsidRDefault="00974187" w:rsidP="006877D3">
      <w:pPr>
        <w:spacing w:after="0" w:line="240" w:lineRule="auto"/>
      </w:pPr>
      <w:r>
        <w:separator/>
      </w:r>
    </w:p>
  </w:endnote>
  <w:endnote w:type="continuationSeparator" w:id="0">
    <w:p w14:paraId="79DFB649" w14:textId="77777777" w:rsidR="00974187" w:rsidRDefault="00974187" w:rsidP="0068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1678770"/>
      <w:docPartObj>
        <w:docPartGallery w:val="Page Numbers (Bottom of Page)"/>
        <w:docPartUnique/>
      </w:docPartObj>
    </w:sdtPr>
    <w:sdtEndPr>
      <w:rPr>
        <w:rStyle w:val="PageNumber"/>
      </w:rPr>
    </w:sdtEndPr>
    <w:sdtContent>
      <w:p w14:paraId="02915EDE" w14:textId="46AA5CF6" w:rsidR="006877D3" w:rsidRDefault="006877D3" w:rsidP="00636A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CC1B0" w14:textId="77777777" w:rsidR="006877D3" w:rsidRDefault="00687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3485767"/>
      <w:docPartObj>
        <w:docPartGallery w:val="Page Numbers (Bottom of Page)"/>
        <w:docPartUnique/>
      </w:docPartObj>
    </w:sdtPr>
    <w:sdtEndPr>
      <w:rPr>
        <w:rStyle w:val="PageNumber"/>
      </w:rPr>
    </w:sdtEndPr>
    <w:sdtContent>
      <w:p w14:paraId="6C86FC56" w14:textId="7F5CA331" w:rsidR="006877D3" w:rsidRDefault="006877D3" w:rsidP="00636A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CE8EE7F" w14:textId="77777777" w:rsidR="006877D3" w:rsidRDefault="00687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162F" w14:textId="77777777" w:rsidR="006877D3" w:rsidRDefault="00687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91CF4" w14:textId="77777777" w:rsidR="00974187" w:rsidRDefault="00974187" w:rsidP="006877D3">
      <w:pPr>
        <w:spacing w:after="0" w:line="240" w:lineRule="auto"/>
      </w:pPr>
      <w:r>
        <w:separator/>
      </w:r>
    </w:p>
  </w:footnote>
  <w:footnote w:type="continuationSeparator" w:id="0">
    <w:p w14:paraId="20530E23" w14:textId="77777777" w:rsidR="00974187" w:rsidRDefault="00974187" w:rsidP="006877D3">
      <w:pPr>
        <w:spacing w:after="0" w:line="240" w:lineRule="auto"/>
      </w:pPr>
      <w:r>
        <w:continuationSeparator/>
      </w:r>
    </w:p>
  </w:footnote>
  <w:footnote w:id="1">
    <w:p w14:paraId="27DDE7D7" w14:textId="20EAD591" w:rsidR="00A928A4" w:rsidRDefault="00A928A4">
      <w:pPr>
        <w:pStyle w:val="FootnoteText"/>
      </w:pPr>
      <w:r>
        <w:rPr>
          <w:rStyle w:val="FootnoteReference"/>
        </w:rPr>
        <w:footnoteRef/>
      </w:r>
      <w:r>
        <w:t xml:space="preserve"> </w:t>
      </w:r>
      <w:r w:rsidRPr="00762968">
        <w:t xml:space="preserve">This requirement applies to both </w:t>
      </w:r>
      <w:proofErr w:type="spellStart"/>
      <w:r w:rsidRPr="00762968">
        <w:t>programme</w:t>
      </w:r>
      <w:proofErr w:type="spellEnd"/>
      <w:r w:rsidRPr="00762968">
        <w:t>-level and project-level stakeholder consultations.</w:t>
      </w:r>
    </w:p>
  </w:footnote>
  <w:footnote w:id="2">
    <w:p w14:paraId="76B47D84" w14:textId="77777777" w:rsidR="00B6100A" w:rsidRDefault="00B6100A" w:rsidP="00B6100A">
      <w:pPr>
        <w:pStyle w:val="FootnoteText"/>
      </w:pPr>
      <w:r>
        <w:rPr>
          <w:rStyle w:val="FootnoteReference"/>
        </w:rPr>
        <w:footnoteRef/>
      </w:r>
      <w:r>
        <w:t xml:space="preserve"> </w:t>
      </w:r>
      <w:r w:rsidRPr="00CC0854">
        <w:t>"Issued" refers to ex-post credits.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5660" w14:textId="77777777" w:rsidR="006877D3" w:rsidRDefault="00687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4AB8" w14:textId="2CF30513" w:rsidR="006877D3" w:rsidRDefault="006877D3">
    <w:pPr>
      <w:pStyle w:val="Header"/>
    </w:pPr>
    <w:r>
      <w:rPr>
        <w:noProof/>
      </w:rPr>
      <w:drawing>
        <wp:anchor distT="0" distB="0" distL="114300" distR="114300" simplePos="0" relativeHeight="251663360" behindDoc="1" locked="0" layoutInCell="1" allowOverlap="1" wp14:anchorId="02166C71" wp14:editId="2D6EA792">
          <wp:simplePos x="0" y="0"/>
          <wp:positionH relativeFrom="column">
            <wp:posOffset>5486400</wp:posOffset>
          </wp:positionH>
          <wp:positionV relativeFrom="paragraph">
            <wp:posOffset>-254132</wp:posOffset>
          </wp:positionV>
          <wp:extent cx="852564" cy="380421"/>
          <wp:effectExtent l="0" t="0" r="5080" b="63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2564" cy="380421"/>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8373" w14:textId="4FE30D06" w:rsidR="006877D3" w:rsidRDefault="006877D3">
    <w:pPr>
      <w:pStyle w:val="Header"/>
    </w:pPr>
    <w:r>
      <w:rPr>
        <w:noProof/>
      </w:rPr>
      <w:drawing>
        <wp:anchor distT="0" distB="0" distL="114300" distR="114300" simplePos="0" relativeHeight="251661312" behindDoc="0" locked="0" layoutInCell="1" allowOverlap="1" wp14:anchorId="54777413" wp14:editId="0BD2C702">
          <wp:simplePos x="0" y="0"/>
          <wp:positionH relativeFrom="column">
            <wp:posOffset>5613148</wp:posOffset>
          </wp:positionH>
          <wp:positionV relativeFrom="paragraph">
            <wp:posOffset>-299400</wp:posOffset>
          </wp:positionV>
          <wp:extent cx="852942" cy="380324"/>
          <wp:effectExtent l="0" t="0" r="0" b="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pic:blipFill>
                <pic:spPr bwMode="auto">
                  <a:xfrm>
                    <a:off x="0" y="0"/>
                    <a:ext cx="852942" cy="380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59264" behindDoc="0" locked="0" layoutInCell="1" allowOverlap="1" wp14:anchorId="6A2BCB9B" wp14:editId="6CE1272A">
          <wp:simplePos x="0" y="0"/>
          <wp:positionH relativeFrom="column">
            <wp:posOffset>-923453</wp:posOffset>
          </wp:positionH>
          <wp:positionV relativeFrom="paragraph">
            <wp:posOffset>-462362</wp:posOffset>
          </wp:positionV>
          <wp:extent cx="8296910" cy="867833"/>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pic:blipFill>
                <pic:spPr bwMode="auto">
                  <a:xfrm>
                    <a:off x="0" y="0"/>
                    <a:ext cx="8296910" cy="867833"/>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153"/>
    <w:multiLevelType w:val="hybridMultilevel"/>
    <w:tmpl w:val="3F04F2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9E2D74"/>
    <w:multiLevelType w:val="multilevel"/>
    <w:tmpl w:val="0F12A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25501"/>
    <w:multiLevelType w:val="hybridMultilevel"/>
    <w:tmpl w:val="917812EE"/>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33730F48"/>
    <w:multiLevelType w:val="multilevel"/>
    <w:tmpl w:val="B22E2BA4"/>
    <w:lvl w:ilvl="0">
      <w:start w:val="1"/>
      <w:numFmt w:val="decimal"/>
      <w:lvlText w:val="%1."/>
      <w:lvlJc w:val="left"/>
      <w:pPr>
        <w:ind w:left="720" w:hanging="360"/>
      </w:pPr>
    </w:lvl>
    <w:lvl w:ilvl="1">
      <w:start w:val="1"/>
      <w:numFmt w:val="decimal"/>
      <w:isLgl/>
      <w:lvlText w:val="%1.%2"/>
      <w:lvlJc w:val="left"/>
      <w:pPr>
        <w:ind w:left="1095" w:hanging="555"/>
      </w:pPr>
      <w:rPr>
        <w:rFonts w:hint="default"/>
        <w:b/>
        <w:bCs/>
        <w:sz w:val="22"/>
        <w:szCs w:val="22"/>
      </w:rPr>
    </w:lvl>
    <w:lvl w:ilvl="2">
      <w:start w:val="1"/>
      <w:numFmt w:val="decimal"/>
      <w:isLgl/>
      <w:lvlText w:val="%1.%2.%3"/>
      <w:lvlJc w:val="left"/>
      <w:pPr>
        <w:ind w:left="1440" w:hanging="720"/>
      </w:pPr>
      <w:rPr>
        <w:rFonts w:hint="default"/>
        <w:b/>
        <w:bCs/>
        <w:sz w:val="22"/>
        <w:szCs w:val="22"/>
      </w:rPr>
    </w:lvl>
    <w:lvl w:ilvl="3">
      <w:start w:val="1"/>
      <w:numFmt w:val="decimal"/>
      <w:isLgl/>
      <w:lvlText w:val="%1.%2.%3.%4"/>
      <w:lvlJc w:val="left"/>
      <w:pPr>
        <w:ind w:left="1620" w:hanging="720"/>
      </w:pPr>
      <w:rPr>
        <w:rFonts w:hint="default"/>
        <w:b/>
        <w:bCs/>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38EC0583"/>
    <w:multiLevelType w:val="multilevel"/>
    <w:tmpl w:val="30A24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1136B"/>
    <w:multiLevelType w:val="hybridMultilevel"/>
    <w:tmpl w:val="C9E01E40"/>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52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9E63E8C"/>
    <w:multiLevelType w:val="multilevel"/>
    <w:tmpl w:val="79368C9E"/>
    <w:lvl w:ilvl="0">
      <w:start w:val="1"/>
      <w:numFmt w:val="bullet"/>
      <w:lvlText w:val=""/>
      <w:lvlJc w:val="left"/>
      <w:pPr>
        <w:ind w:left="1800" w:hanging="360"/>
      </w:pPr>
      <w:rPr>
        <w:rFonts w:ascii="Symbol" w:hAnsi="Symbol" w:hint="default"/>
      </w:rPr>
    </w:lvl>
    <w:lvl w:ilvl="1">
      <w:start w:val="1"/>
      <w:numFmt w:val="decimal"/>
      <w:isLgl/>
      <w:lvlText w:val="%1.%2"/>
      <w:lvlJc w:val="left"/>
      <w:pPr>
        <w:ind w:left="2175" w:hanging="555"/>
      </w:pPr>
      <w:rPr>
        <w:rFonts w:hint="default"/>
        <w:b/>
        <w:bCs/>
        <w:sz w:val="22"/>
        <w:szCs w:val="22"/>
      </w:rPr>
    </w:lvl>
    <w:lvl w:ilvl="2">
      <w:start w:val="1"/>
      <w:numFmt w:val="decimal"/>
      <w:isLgl/>
      <w:lvlText w:val="%1.%2.%3"/>
      <w:lvlJc w:val="left"/>
      <w:pPr>
        <w:ind w:left="2520" w:hanging="720"/>
      </w:pPr>
      <w:rPr>
        <w:rFonts w:hint="default"/>
        <w:b/>
        <w:bCs/>
        <w:sz w:val="22"/>
        <w:szCs w:val="22"/>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58B85CF9"/>
    <w:multiLevelType w:val="hybridMultilevel"/>
    <w:tmpl w:val="4254EF5A"/>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8" w15:restartNumberingAfterBreak="0">
    <w:nsid w:val="648A4B68"/>
    <w:multiLevelType w:val="hybridMultilevel"/>
    <w:tmpl w:val="3E78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57F06"/>
    <w:multiLevelType w:val="hybridMultilevel"/>
    <w:tmpl w:val="B9987DA6"/>
    <w:lvl w:ilvl="0" w:tplc="FFFFFFFF">
      <w:start w:val="1"/>
      <w:numFmt w:val="bullet"/>
      <w:lvlText w:val=""/>
      <w:lvlJc w:val="left"/>
      <w:pPr>
        <w:ind w:left="1440" w:hanging="360"/>
      </w:pPr>
      <w:rPr>
        <w:rFonts w:ascii="Symbol" w:hAnsi="Symbol" w:hint="default"/>
      </w:rPr>
    </w:lvl>
    <w:lvl w:ilvl="1" w:tplc="10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74245FE2"/>
    <w:multiLevelType w:val="hybridMultilevel"/>
    <w:tmpl w:val="63949FE0"/>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1" w15:restartNumberingAfterBreak="0">
    <w:nsid w:val="7B955CB3"/>
    <w:multiLevelType w:val="hybridMultilevel"/>
    <w:tmpl w:val="FB9A0EB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7143996">
    <w:abstractNumId w:val="0"/>
  </w:num>
  <w:num w:numId="2" w16cid:durableId="430706142">
    <w:abstractNumId w:val="3"/>
  </w:num>
  <w:num w:numId="3" w16cid:durableId="2052730704">
    <w:abstractNumId w:val="7"/>
  </w:num>
  <w:num w:numId="4" w16cid:durableId="1731921873">
    <w:abstractNumId w:val="2"/>
  </w:num>
  <w:num w:numId="5" w16cid:durableId="1814326384">
    <w:abstractNumId w:val="9"/>
  </w:num>
  <w:num w:numId="6" w16cid:durableId="989092864">
    <w:abstractNumId w:val="5"/>
  </w:num>
  <w:num w:numId="7" w16cid:durableId="313069811">
    <w:abstractNumId w:val="10"/>
  </w:num>
  <w:num w:numId="8" w16cid:durableId="716271909">
    <w:abstractNumId w:val="11"/>
  </w:num>
  <w:num w:numId="9" w16cid:durableId="802960652">
    <w:abstractNumId w:val="6"/>
  </w:num>
  <w:num w:numId="10" w16cid:durableId="887834831">
    <w:abstractNumId w:val="8"/>
  </w:num>
  <w:num w:numId="11" w16cid:durableId="990253167">
    <w:abstractNumId w:val="4"/>
  </w:num>
  <w:num w:numId="12" w16cid:durableId="728379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59"/>
    <w:rsid w:val="000743E8"/>
    <w:rsid w:val="000779C3"/>
    <w:rsid w:val="000851FA"/>
    <w:rsid w:val="000A4891"/>
    <w:rsid w:val="000B4787"/>
    <w:rsid w:val="00100E94"/>
    <w:rsid w:val="00115CD6"/>
    <w:rsid w:val="00144A64"/>
    <w:rsid w:val="001A013F"/>
    <w:rsid w:val="001A1C18"/>
    <w:rsid w:val="00243FCF"/>
    <w:rsid w:val="00282068"/>
    <w:rsid w:val="002A5844"/>
    <w:rsid w:val="003D02B9"/>
    <w:rsid w:val="00437C30"/>
    <w:rsid w:val="00455BAF"/>
    <w:rsid w:val="00462D31"/>
    <w:rsid w:val="004C54BC"/>
    <w:rsid w:val="00507E0C"/>
    <w:rsid w:val="005160E1"/>
    <w:rsid w:val="0054397A"/>
    <w:rsid w:val="005D55CD"/>
    <w:rsid w:val="005F160C"/>
    <w:rsid w:val="005F364A"/>
    <w:rsid w:val="00643EF7"/>
    <w:rsid w:val="006828A4"/>
    <w:rsid w:val="006877D3"/>
    <w:rsid w:val="006B67FF"/>
    <w:rsid w:val="006E2625"/>
    <w:rsid w:val="006E26C8"/>
    <w:rsid w:val="006F1B5F"/>
    <w:rsid w:val="006F5B82"/>
    <w:rsid w:val="00707FF0"/>
    <w:rsid w:val="007245A5"/>
    <w:rsid w:val="00731C28"/>
    <w:rsid w:val="007361FD"/>
    <w:rsid w:val="00747C95"/>
    <w:rsid w:val="0078757F"/>
    <w:rsid w:val="007D5D4B"/>
    <w:rsid w:val="00821ABB"/>
    <w:rsid w:val="00834C09"/>
    <w:rsid w:val="008A2DAF"/>
    <w:rsid w:val="008E1929"/>
    <w:rsid w:val="00937901"/>
    <w:rsid w:val="00942115"/>
    <w:rsid w:val="009734D9"/>
    <w:rsid w:val="00974187"/>
    <w:rsid w:val="009A1327"/>
    <w:rsid w:val="009F3497"/>
    <w:rsid w:val="00A52F8E"/>
    <w:rsid w:val="00A928A4"/>
    <w:rsid w:val="00AD1712"/>
    <w:rsid w:val="00B1047E"/>
    <w:rsid w:val="00B44D02"/>
    <w:rsid w:val="00B44F01"/>
    <w:rsid w:val="00B6100A"/>
    <w:rsid w:val="00BA2B00"/>
    <w:rsid w:val="00CA7320"/>
    <w:rsid w:val="00CE2724"/>
    <w:rsid w:val="00CE4889"/>
    <w:rsid w:val="00D214F6"/>
    <w:rsid w:val="00D3043A"/>
    <w:rsid w:val="00D5421F"/>
    <w:rsid w:val="00D74245"/>
    <w:rsid w:val="00D849A2"/>
    <w:rsid w:val="00DC5F6C"/>
    <w:rsid w:val="00DF0BF4"/>
    <w:rsid w:val="00E0640D"/>
    <w:rsid w:val="00E345C5"/>
    <w:rsid w:val="00EC0BA3"/>
    <w:rsid w:val="00EF7659"/>
    <w:rsid w:val="00F22E0A"/>
    <w:rsid w:val="00F60B86"/>
    <w:rsid w:val="00F61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A60D7"/>
  <w15:chartTrackingRefBased/>
  <w15:docId w15:val="{B7B1E760-2E7D-0048-AF07-8241A236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659"/>
    <w:pPr>
      <w:spacing w:after="160" w:line="259" w:lineRule="auto"/>
    </w:pPr>
    <w:rPr>
      <w:kern w:val="0"/>
      <w:sz w:val="22"/>
      <w:szCs w:val="22"/>
      <w:lang w:val="en-US"/>
      <w14:ligatures w14:val="none"/>
    </w:rPr>
  </w:style>
  <w:style w:type="paragraph" w:styleId="Heading1">
    <w:name w:val="heading 1"/>
    <w:basedOn w:val="Normal"/>
    <w:next w:val="Normal"/>
    <w:link w:val="Heading1Char"/>
    <w:uiPriority w:val="9"/>
    <w:qFormat/>
    <w:rsid w:val="00EF76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76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31C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659"/>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EF7659"/>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34"/>
    <w:qFormat/>
    <w:rsid w:val="00EF7659"/>
    <w:pPr>
      <w:ind w:left="720"/>
      <w:contextualSpacing/>
    </w:pPr>
  </w:style>
  <w:style w:type="table" w:styleId="TableGrid">
    <w:name w:val="Table Grid"/>
    <w:basedOn w:val="TableNormal"/>
    <w:uiPriority w:val="39"/>
    <w:rsid w:val="00EF765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7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7D3"/>
    <w:rPr>
      <w:kern w:val="0"/>
      <w:sz w:val="22"/>
      <w:szCs w:val="22"/>
      <w:lang w:val="en-US"/>
      <w14:ligatures w14:val="none"/>
    </w:rPr>
  </w:style>
  <w:style w:type="paragraph" w:styleId="Footer">
    <w:name w:val="footer"/>
    <w:basedOn w:val="Normal"/>
    <w:link w:val="FooterChar"/>
    <w:uiPriority w:val="99"/>
    <w:unhideWhenUsed/>
    <w:rsid w:val="00687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7D3"/>
    <w:rPr>
      <w:kern w:val="0"/>
      <w:sz w:val="22"/>
      <w:szCs w:val="22"/>
      <w:lang w:val="en-US"/>
      <w14:ligatures w14:val="none"/>
    </w:rPr>
  </w:style>
  <w:style w:type="character" w:styleId="PageNumber">
    <w:name w:val="page number"/>
    <w:basedOn w:val="DefaultParagraphFont"/>
    <w:uiPriority w:val="99"/>
    <w:semiHidden/>
    <w:unhideWhenUsed/>
    <w:rsid w:val="006877D3"/>
  </w:style>
  <w:style w:type="paragraph" w:styleId="FootnoteText">
    <w:name w:val="footnote text"/>
    <w:basedOn w:val="Normal"/>
    <w:link w:val="FootnoteTextChar"/>
    <w:uiPriority w:val="99"/>
    <w:semiHidden/>
    <w:unhideWhenUsed/>
    <w:rsid w:val="00144A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A64"/>
    <w:rPr>
      <w:kern w:val="0"/>
      <w:sz w:val="20"/>
      <w:szCs w:val="20"/>
      <w:lang w:val="en-US"/>
      <w14:ligatures w14:val="none"/>
    </w:rPr>
  </w:style>
  <w:style w:type="character" w:styleId="FootnoteReference">
    <w:name w:val="footnote reference"/>
    <w:basedOn w:val="DefaultParagraphFont"/>
    <w:uiPriority w:val="99"/>
    <w:semiHidden/>
    <w:unhideWhenUsed/>
    <w:rsid w:val="00144A64"/>
    <w:rPr>
      <w:vertAlign w:val="superscript"/>
    </w:rPr>
  </w:style>
  <w:style w:type="character" w:customStyle="1" w:styleId="Heading4Char">
    <w:name w:val="Heading 4 Char"/>
    <w:basedOn w:val="DefaultParagraphFont"/>
    <w:link w:val="Heading4"/>
    <w:uiPriority w:val="9"/>
    <w:semiHidden/>
    <w:rsid w:val="00731C28"/>
    <w:rPr>
      <w:rFonts w:asciiTheme="majorHAnsi" w:eastAsiaTheme="majorEastAsia" w:hAnsiTheme="majorHAnsi" w:cstheme="majorBidi"/>
      <w:i/>
      <w:iCs/>
      <w:color w:val="2F5496" w:themeColor="accent1" w:themeShade="BF"/>
      <w:kern w:val="0"/>
      <w:sz w:val="22"/>
      <w:szCs w:val="22"/>
      <w:lang w:val="en-US"/>
      <w14:ligatures w14:val="none"/>
    </w:rPr>
  </w:style>
  <w:style w:type="paragraph" w:styleId="Revision">
    <w:name w:val="Revision"/>
    <w:hidden/>
    <w:uiPriority w:val="99"/>
    <w:semiHidden/>
    <w:rsid w:val="009734D9"/>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9368">
      <w:bodyDiv w:val="1"/>
      <w:marLeft w:val="0"/>
      <w:marRight w:val="0"/>
      <w:marTop w:val="0"/>
      <w:marBottom w:val="0"/>
      <w:divBdr>
        <w:top w:val="none" w:sz="0" w:space="0" w:color="auto"/>
        <w:left w:val="none" w:sz="0" w:space="0" w:color="auto"/>
        <w:bottom w:val="none" w:sz="0" w:space="0" w:color="auto"/>
        <w:right w:val="none" w:sz="0" w:space="0" w:color="auto"/>
      </w:divBdr>
    </w:div>
    <w:div w:id="415053880">
      <w:bodyDiv w:val="1"/>
      <w:marLeft w:val="0"/>
      <w:marRight w:val="0"/>
      <w:marTop w:val="0"/>
      <w:marBottom w:val="0"/>
      <w:divBdr>
        <w:top w:val="none" w:sz="0" w:space="0" w:color="auto"/>
        <w:left w:val="none" w:sz="0" w:space="0" w:color="auto"/>
        <w:bottom w:val="none" w:sz="0" w:space="0" w:color="auto"/>
        <w:right w:val="none" w:sz="0" w:space="0" w:color="auto"/>
      </w:divBdr>
    </w:div>
    <w:div w:id="490020770">
      <w:bodyDiv w:val="1"/>
      <w:marLeft w:val="0"/>
      <w:marRight w:val="0"/>
      <w:marTop w:val="0"/>
      <w:marBottom w:val="0"/>
      <w:divBdr>
        <w:top w:val="none" w:sz="0" w:space="0" w:color="auto"/>
        <w:left w:val="none" w:sz="0" w:space="0" w:color="auto"/>
        <w:bottom w:val="none" w:sz="0" w:space="0" w:color="auto"/>
        <w:right w:val="none" w:sz="0" w:space="0" w:color="auto"/>
      </w:divBdr>
    </w:div>
    <w:div w:id="567495997">
      <w:bodyDiv w:val="1"/>
      <w:marLeft w:val="0"/>
      <w:marRight w:val="0"/>
      <w:marTop w:val="0"/>
      <w:marBottom w:val="0"/>
      <w:divBdr>
        <w:top w:val="none" w:sz="0" w:space="0" w:color="auto"/>
        <w:left w:val="none" w:sz="0" w:space="0" w:color="auto"/>
        <w:bottom w:val="none" w:sz="0" w:space="0" w:color="auto"/>
        <w:right w:val="none" w:sz="0" w:space="0" w:color="auto"/>
      </w:divBdr>
    </w:div>
    <w:div w:id="1125737183">
      <w:bodyDiv w:val="1"/>
      <w:marLeft w:val="0"/>
      <w:marRight w:val="0"/>
      <w:marTop w:val="0"/>
      <w:marBottom w:val="0"/>
      <w:divBdr>
        <w:top w:val="none" w:sz="0" w:space="0" w:color="auto"/>
        <w:left w:val="none" w:sz="0" w:space="0" w:color="auto"/>
        <w:bottom w:val="none" w:sz="0" w:space="0" w:color="auto"/>
        <w:right w:val="none" w:sz="0" w:space="0" w:color="auto"/>
      </w:divBdr>
    </w:div>
    <w:div w:id="1915624413">
      <w:bodyDiv w:val="1"/>
      <w:marLeft w:val="0"/>
      <w:marRight w:val="0"/>
      <w:marTop w:val="0"/>
      <w:marBottom w:val="0"/>
      <w:divBdr>
        <w:top w:val="none" w:sz="0" w:space="0" w:color="auto"/>
        <w:left w:val="none" w:sz="0" w:space="0" w:color="auto"/>
        <w:bottom w:val="none" w:sz="0" w:space="0" w:color="auto"/>
        <w:right w:val="none" w:sz="0" w:space="0" w:color="auto"/>
      </w:divBdr>
    </w:div>
    <w:div w:id="1945918829">
      <w:bodyDiv w:val="1"/>
      <w:marLeft w:val="0"/>
      <w:marRight w:val="0"/>
      <w:marTop w:val="0"/>
      <w:marBottom w:val="0"/>
      <w:divBdr>
        <w:top w:val="none" w:sz="0" w:space="0" w:color="auto"/>
        <w:left w:val="none" w:sz="0" w:space="0" w:color="auto"/>
        <w:bottom w:val="none" w:sz="0" w:space="0" w:color="auto"/>
        <w:right w:val="none" w:sz="0" w:space="0" w:color="auto"/>
      </w:divBdr>
    </w:div>
    <w:div w:id="21129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4fc30a-bd6e-4bdc-9475-bd1b19e6c618">
      <Terms xmlns="http://schemas.microsoft.com/office/infopath/2007/PartnerControls"/>
    </lcf76f155ced4ddcb4097134ff3c332f>
    <TaxCatchAll xmlns="9825ada1-3a22-4410-bad4-eceff850fb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3A0A76287508479D122D93764077C3" ma:contentTypeVersion="18" ma:contentTypeDescription="Create a new document." ma:contentTypeScope="" ma:versionID="bfdd8792fd1173076b8cb35f9de50425">
  <xsd:schema xmlns:xsd="http://www.w3.org/2001/XMLSchema" xmlns:xs="http://www.w3.org/2001/XMLSchema" xmlns:p="http://schemas.microsoft.com/office/2006/metadata/properties" xmlns:ns2="ea4fc30a-bd6e-4bdc-9475-bd1b19e6c618" xmlns:ns3="9825ada1-3a22-4410-bad4-eceff850fb68" targetNamespace="http://schemas.microsoft.com/office/2006/metadata/properties" ma:root="true" ma:fieldsID="896469afca26dca998d038878b113fd9" ns2:_="" ns3:_="">
    <xsd:import namespace="ea4fc30a-bd6e-4bdc-9475-bd1b19e6c618"/>
    <xsd:import namespace="9825ada1-3a22-4410-bad4-eceff850fb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fc30a-bd6e-4bdc-9475-bd1b19e6c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6f9d36-78c2-42a0-aec4-6b7ba91fb5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25ada1-3a22-4410-bad4-eceff850fb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ebe8c2-5eef-47f6-90d1-97ba23bf9559}" ma:internalName="TaxCatchAll" ma:showField="CatchAllData" ma:web="9825ada1-3a22-4410-bad4-eceff850f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F2536-C94A-4B53-84EE-CD664F6CD381}">
  <ds:schemaRefs>
    <ds:schemaRef ds:uri="http://schemas.microsoft.com/office/2006/metadata/properties"/>
    <ds:schemaRef ds:uri="http://schemas.microsoft.com/office/infopath/2007/PartnerControls"/>
    <ds:schemaRef ds:uri="ea4fc30a-bd6e-4bdc-9475-bd1b19e6c618"/>
    <ds:schemaRef ds:uri="9825ada1-3a22-4410-bad4-eceff850fb68"/>
  </ds:schemaRefs>
</ds:datastoreItem>
</file>

<file path=customXml/itemProps2.xml><?xml version="1.0" encoding="utf-8"?>
<ds:datastoreItem xmlns:ds="http://schemas.openxmlformats.org/officeDocument/2006/customXml" ds:itemID="{AD001A28-5AFC-4D59-AFBD-7E741CA9AB53}">
  <ds:schemaRefs>
    <ds:schemaRef ds:uri="http://schemas.microsoft.com/sharepoint/v3/contenttype/forms"/>
  </ds:schemaRefs>
</ds:datastoreItem>
</file>

<file path=customXml/itemProps3.xml><?xml version="1.0" encoding="utf-8"?>
<ds:datastoreItem xmlns:ds="http://schemas.openxmlformats.org/officeDocument/2006/customXml" ds:itemID="{0445AAF5-5489-4485-BB54-4705472DE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fc30a-bd6e-4bdc-9475-bd1b19e6c618"/>
    <ds:schemaRef ds:uri="9825ada1-3a22-4410-bad4-eceff850f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2231</Words>
  <Characters>12718</Characters>
  <Application>Microsoft Office Word</Application>
  <DocSecurity>0</DocSecurity>
  <Lines>105</Lines>
  <Paragraphs>29</Paragraphs>
  <ScaleCrop>false</ScaleCrop>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Backhouse</dc:creator>
  <cp:keywords/>
  <dc:description/>
  <cp:lastModifiedBy>Franco Sebastián D'Aprile</cp:lastModifiedBy>
  <cp:revision>27</cp:revision>
  <dcterms:created xsi:type="dcterms:W3CDTF">2025-01-30T15:52:00Z</dcterms:created>
  <dcterms:modified xsi:type="dcterms:W3CDTF">2025-06-20T12:16:00Z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0x010100FD3A0A76287508479D122D93764077C3</vt:lpwstr>
  </property>
</Properties>
</file>